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E2FE68B">
      <w:pPr>
        <w:keepNext/>
        <w:keepLines/>
        <w:spacing w:before="260" w:after="260" w:line="416" w:lineRule="atLeast"/>
        <w:jc w:val="center"/>
        <w:outlineLvl w:val="1"/>
        <w:rPr>
          <w:rFonts w:hint="eastAsia" w:ascii="Times New Roman" w:hAnsi="Times New Roman" w:eastAsia="宋体"/>
          <w:b/>
          <w:bCs/>
          <w:sz w:val="28"/>
          <w:szCs w:val="28"/>
          <w:lang w:eastAsia="zh-CN"/>
        </w:rPr>
      </w:pPr>
    </w:p>
    <w:p w14:paraId="1752A185">
      <w:pPr>
        <w:keepNext/>
        <w:keepLines/>
        <w:spacing w:before="260" w:after="260" w:line="416" w:lineRule="atLeast"/>
        <w:jc w:val="center"/>
        <w:outlineLvl w:val="1"/>
        <w:rPr>
          <w:rFonts w:hint="eastAsia" w:ascii="Times New Roman" w:hAnsi="Times New Roman"/>
          <w:b/>
          <w:bCs/>
          <w:sz w:val="28"/>
          <w:szCs w:val="28"/>
        </w:rPr>
      </w:pPr>
    </w:p>
    <w:p w14:paraId="76AD58C6">
      <w:pPr>
        <w:keepNext/>
        <w:keepLines/>
        <w:spacing w:before="260" w:after="260" w:line="416" w:lineRule="atLeast"/>
        <w:jc w:val="both"/>
        <w:outlineLvl w:val="1"/>
        <w:rPr>
          <w:rFonts w:hint="eastAsia" w:ascii="Times New Roman" w:hAnsi="Times New Roman"/>
          <w:b/>
          <w:bCs/>
          <w:sz w:val="28"/>
          <w:szCs w:val="28"/>
        </w:rPr>
      </w:pPr>
    </w:p>
    <w:p w14:paraId="5FA1605D">
      <w:pPr>
        <w:keepNext w:val="0"/>
        <w:keepLines w:val="0"/>
        <w:pageBreakBefore w:val="0"/>
        <w:widowControl w:val="0"/>
        <w:kinsoku/>
        <w:wordWrap/>
        <w:overflowPunct/>
        <w:topLinePunct w:val="0"/>
        <w:autoSpaceDE/>
        <w:autoSpaceDN/>
        <w:bidi w:val="0"/>
        <w:adjustRightInd/>
        <w:snapToGrid/>
        <w:spacing w:line="1440" w:lineRule="exact"/>
        <w:jc w:val="distribute"/>
        <w:textAlignment w:val="auto"/>
        <w:rPr>
          <w:rFonts w:hint="eastAsia" w:ascii="Times New Roman" w:hAnsi="Times New Roman"/>
          <w:b/>
          <w:bCs/>
          <w:sz w:val="30"/>
          <w:szCs w:val="30"/>
          <w:lang w:val="en-US" w:eastAsia="zh-CN"/>
        </w:rPr>
      </w:pPr>
      <w:r>
        <w:rPr>
          <w:rFonts w:hint="eastAsia" w:ascii="思源宋体 CN Heavy" w:hAnsi="思源宋体 CN Heavy" w:eastAsia="思源宋体 CN Heavy" w:cs="思源宋体 CN Heavy"/>
          <w:b/>
          <w:bCs/>
          <w:snapToGrid w:val="0"/>
          <w:color w:val="6C69DC"/>
          <w:kern w:val="0"/>
          <w:sz w:val="100"/>
          <w:szCs w:val="100"/>
          <w14:shadow w14:blurRad="50800" w14:dist="38100" w14:dir="2700000" w14:sx="100000" w14:sy="100000" w14:kx="0" w14:ky="0" w14:algn="tl">
            <w14:srgbClr w14:val="000000">
              <w14:alpha w14:val="90000"/>
            </w14:srgbClr>
          </w14:shadow>
        </w:rPr>
        <w:t>《老年人解剖与生理》</w:t>
      </w:r>
    </w:p>
    <w:p w14:paraId="72DD4894">
      <w:pPr>
        <w:keepNext/>
        <w:keepLines/>
        <w:spacing w:before="260" w:after="260" w:line="240" w:lineRule="auto"/>
        <w:jc w:val="center"/>
        <w:outlineLvl w:val="1"/>
        <w:rPr>
          <w:rFonts w:hint="default" w:ascii="Times New Roman" w:hAnsi="Times New Roman" w:eastAsia="宋体"/>
          <w:b/>
          <w:bCs/>
          <w:sz w:val="21"/>
          <w:szCs w:val="21"/>
          <w:lang w:val="en-US" w:eastAsia="zh-CN"/>
        </w:rPr>
      </w:pPr>
    </w:p>
    <w:p w14:paraId="5E81C5F3">
      <w:pPr>
        <w:keepNext/>
        <w:keepLines/>
        <w:spacing w:before="260" w:after="260" w:line="240" w:lineRule="auto"/>
        <w:jc w:val="center"/>
        <w:outlineLvl w:val="1"/>
        <w:rPr>
          <w:rFonts w:hint="eastAsia" w:ascii="Times New Roman" w:hAnsi="Times New Roman"/>
          <w:b/>
          <w:bCs/>
          <w:sz w:val="21"/>
          <w:szCs w:val="21"/>
        </w:rPr>
      </w:pPr>
    </w:p>
    <w:p w14:paraId="412EDB9B">
      <w:pPr>
        <w:keepNext/>
        <w:keepLines/>
        <w:spacing w:before="260" w:after="260" w:line="240" w:lineRule="auto"/>
        <w:jc w:val="center"/>
        <w:outlineLvl w:val="1"/>
        <w:rPr>
          <w:rFonts w:hint="eastAsia" w:ascii="Times New Roman" w:hAnsi="Times New Roman"/>
          <w:b/>
          <w:bCs/>
          <w:sz w:val="21"/>
          <w:szCs w:val="21"/>
        </w:rPr>
      </w:pPr>
    </w:p>
    <w:p w14:paraId="1DE0F138">
      <w:pPr>
        <w:keepNext/>
        <w:keepLines/>
        <w:spacing w:before="260" w:after="260" w:line="240" w:lineRule="auto"/>
        <w:jc w:val="center"/>
        <w:outlineLvl w:val="1"/>
        <w:rPr>
          <w:rFonts w:hint="eastAsia" w:ascii="Times New Roman" w:hAnsi="Times New Roman"/>
          <w:b/>
          <w:bCs/>
          <w:sz w:val="21"/>
          <w:szCs w:val="21"/>
        </w:rPr>
      </w:pPr>
    </w:p>
    <w:p w14:paraId="7F875E9A">
      <w:pPr>
        <w:keepNext/>
        <w:keepLines/>
        <w:spacing w:before="260" w:after="260" w:line="240" w:lineRule="auto"/>
        <w:jc w:val="center"/>
        <w:outlineLvl w:val="1"/>
        <w:rPr>
          <w:rFonts w:hint="eastAsia" w:ascii="Times New Roman" w:hAnsi="Times New Roman"/>
          <w:b/>
          <w:bCs/>
          <w:sz w:val="21"/>
          <w:szCs w:val="21"/>
        </w:rPr>
      </w:pPr>
    </w:p>
    <w:p w14:paraId="25768923">
      <w:pPr>
        <w:keepNext/>
        <w:keepLines/>
        <w:spacing w:before="260" w:after="260" w:line="240" w:lineRule="auto"/>
        <w:jc w:val="center"/>
        <w:outlineLvl w:val="1"/>
        <w:rPr>
          <w:rFonts w:hint="eastAsia" w:ascii="Times New Roman" w:hAnsi="Times New Roman"/>
          <w:b/>
          <w:bCs/>
          <w:sz w:val="21"/>
          <w:szCs w:val="21"/>
        </w:rPr>
      </w:pPr>
    </w:p>
    <w:p w14:paraId="7B0338A8">
      <w:pPr>
        <w:keepNext/>
        <w:keepLines/>
        <w:spacing w:before="260" w:after="260" w:line="240" w:lineRule="auto"/>
        <w:jc w:val="center"/>
        <w:outlineLvl w:val="1"/>
        <w:rPr>
          <w:rFonts w:hint="eastAsia" w:ascii="Times New Roman" w:hAnsi="Times New Roman"/>
          <w:b/>
          <w:bCs/>
          <w:sz w:val="21"/>
          <w:szCs w:val="21"/>
        </w:rPr>
      </w:pPr>
    </w:p>
    <w:p w14:paraId="00F1166D">
      <w:pPr>
        <w:keepNext/>
        <w:keepLines/>
        <w:spacing w:before="260" w:after="260" w:line="240" w:lineRule="auto"/>
        <w:jc w:val="center"/>
        <w:outlineLvl w:val="1"/>
        <w:rPr>
          <w:rFonts w:hint="eastAsia" w:ascii="Times New Roman" w:hAnsi="Times New Roman"/>
          <w:b/>
          <w:bCs/>
          <w:sz w:val="21"/>
          <w:szCs w:val="21"/>
        </w:rPr>
      </w:pPr>
    </w:p>
    <w:p w14:paraId="23BA17FF">
      <w:pPr>
        <w:keepNext/>
        <w:keepLines/>
        <w:spacing w:before="260" w:after="260" w:line="240" w:lineRule="auto"/>
        <w:jc w:val="center"/>
        <w:outlineLvl w:val="1"/>
        <w:rPr>
          <w:rFonts w:hint="eastAsia" w:ascii="Times New Roman" w:hAnsi="Times New Roman"/>
          <w:b/>
          <w:bCs/>
          <w:sz w:val="21"/>
          <w:szCs w:val="21"/>
        </w:rPr>
      </w:pPr>
    </w:p>
    <w:p w14:paraId="2327EB3A">
      <w:pPr>
        <w:keepNext/>
        <w:keepLines/>
        <w:spacing w:before="260" w:after="260" w:line="240" w:lineRule="auto"/>
        <w:jc w:val="center"/>
        <w:outlineLvl w:val="1"/>
        <w:rPr>
          <w:rFonts w:hint="eastAsia" w:ascii="Times New Roman" w:hAnsi="Times New Roman"/>
          <w:b/>
          <w:bCs/>
          <w:sz w:val="21"/>
          <w:szCs w:val="21"/>
        </w:rPr>
      </w:pPr>
    </w:p>
    <w:p w14:paraId="0AF477C6">
      <w:pPr>
        <w:keepNext/>
        <w:keepLines/>
        <w:spacing w:before="260" w:after="260" w:line="240" w:lineRule="auto"/>
        <w:jc w:val="center"/>
        <w:outlineLvl w:val="1"/>
        <w:rPr>
          <w:rFonts w:hint="eastAsia" w:ascii="Times New Roman" w:hAnsi="Times New Roman"/>
          <w:b/>
          <w:bCs/>
          <w:sz w:val="21"/>
          <w:szCs w:val="21"/>
        </w:rPr>
      </w:pPr>
    </w:p>
    <w:p w14:paraId="6F5E276E">
      <w:pPr>
        <w:keepNext/>
        <w:keepLines/>
        <w:spacing w:before="260" w:after="260" w:line="240" w:lineRule="auto"/>
        <w:jc w:val="center"/>
        <w:outlineLvl w:val="1"/>
        <w:rPr>
          <w:rFonts w:hint="eastAsia" w:ascii="Times New Roman" w:hAnsi="Times New Roman"/>
          <w:b/>
          <w:bCs/>
          <w:sz w:val="28"/>
          <w:szCs w:val="28"/>
        </w:rPr>
      </w:pPr>
    </w:p>
    <w:p w14:paraId="6B55393A">
      <w:pPr>
        <w:keepNext/>
        <w:keepLines/>
        <w:spacing w:before="260" w:after="260" w:line="240" w:lineRule="auto"/>
        <w:jc w:val="center"/>
        <w:outlineLvl w:val="1"/>
        <w:rPr>
          <w:rFonts w:hint="eastAsia" w:ascii="Times New Roman" w:hAnsi="Times New Roman"/>
          <w:b/>
          <w:bCs/>
          <w:sz w:val="28"/>
          <w:szCs w:val="28"/>
        </w:rPr>
      </w:pPr>
    </w:p>
    <w:p w14:paraId="66B49C36">
      <w:pPr>
        <w:keepNext/>
        <w:keepLines/>
        <w:spacing w:before="260" w:after="260" w:line="240" w:lineRule="auto"/>
        <w:jc w:val="center"/>
        <w:outlineLvl w:val="1"/>
        <w:rPr>
          <w:rFonts w:hint="eastAsia" w:ascii="Times New Roman" w:hAnsi="Times New Roman"/>
          <w:b/>
          <w:bCs/>
          <w:sz w:val="28"/>
          <w:szCs w:val="28"/>
        </w:rPr>
      </w:pPr>
    </w:p>
    <w:p w14:paraId="0419D252">
      <w:pPr>
        <w:keepNext/>
        <w:keepLines/>
        <w:spacing w:before="260" w:after="260" w:line="240" w:lineRule="auto"/>
        <w:jc w:val="center"/>
        <w:outlineLvl w:val="1"/>
        <w:rPr>
          <w:rFonts w:hint="eastAsia" w:ascii="Times New Roman" w:hAnsi="Times New Roman"/>
          <w:b/>
          <w:bCs/>
          <w:sz w:val="28"/>
          <w:szCs w:val="28"/>
        </w:rPr>
      </w:pPr>
    </w:p>
    <w:p w14:paraId="1B154304">
      <w:pPr>
        <w:keepNext/>
        <w:keepLines/>
        <w:spacing w:before="260" w:after="260" w:line="240" w:lineRule="auto"/>
        <w:jc w:val="center"/>
        <w:outlineLvl w:val="1"/>
        <w:rPr>
          <w:rFonts w:hint="default" w:ascii="Times New Roman" w:hAnsi="Times New Roman" w:eastAsia="宋体"/>
          <w:b/>
          <w:bCs/>
          <w:sz w:val="28"/>
          <w:szCs w:val="28"/>
          <w:lang w:val="en-US" w:eastAsia="zh-CN"/>
        </w:rPr>
      </w:pPr>
      <w:r>
        <w:rPr>
          <w:rFonts w:hint="eastAsia" w:ascii="Times New Roman" w:hAnsi="Times New Roman"/>
          <w:b/>
          <w:bCs/>
          <w:sz w:val="28"/>
          <w:szCs w:val="28"/>
          <w:lang w:val="en-US" w:eastAsia="zh-CN"/>
        </w:rPr>
        <w:t>北京出版社</w:t>
      </w:r>
    </w:p>
    <w:p w14:paraId="4CE1FFFF">
      <w:pPr>
        <w:keepNext/>
        <w:keepLines/>
        <w:spacing w:before="260" w:after="260" w:line="240" w:lineRule="auto"/>
        <w:jc w:val="both"/>
        <w:outlineLvl w:val="1"/>
        <w:rPr>
          <w:rFonts w:hint="eastAsia" w:ascii="Times New Roman" w:hAnsi="Times New Roman"/>
          <w:b/>
          <w:bCs/>
          <w:sz w:val="28"/>
          <w:szCs w:val="28"/>
        </w:rPr>
        <w:sectPr>
          <w:headerReference r:id="rId4" w:type="first"/>
          <w:headerReference r:id="rId3" w:type="default"/>
          <w:pgSz w:w="11906" w:h="16838"/>
          <w:pgMar w:top="0" w:right="170" w:bottom="0" w:left="170" w:header="567" w:footer="850" w:gutter="0"/>
          <w:pgBorders>
            <w:top w:val="none" w:sz="0" w:space="0"/>
            <w:left w:val="none" w:sz="0" w:space="0"/>
            <w:bottom w:val="none" w:sz="0" w:space="0"/>
            <w:right w:val="none" w:sz="0" w:space="0"/>
          </w:pgBorders>
          <w:cols w:space="425" w:num="1"/>
          <w:titlePg/>
          <w:docGrid w:type="lines" w:linePitch="312" w:charSpace="0"/>
        </w:sectPr>
      </w:pPr>
    </w:p>
    <w:p w14:paraId="29D5CC5B">
      <w:pPr>
        <w:keepNext/>
        <w:keepLines/>
        <w:spacing w:before="260" w:after="260" w:line="416" w:lineRule="atLeast"/>
        <w:jc w:val="center"/>
        <w:outlineLvl w:val="1"/>
        <w:rPr>
          <w:rFonts w:hint="default" w:ascii="Times New Roman" w:hAnsi="Times New Roman" w:eastAsia="宋体"/>
          <w:b/>
          <w:bCs/>
          <w:color w:val="7030A0"/>
          <w:sz w:val="28"/>
          <w:szCs w:val="28"/>
          <w:lang w:val="en-US" w:eastAsia="zh-CN"/>
        </w:rPr>
      </w:pPr>
      <w:r>
        <w:rPr>
          <w:rFonts w:hint="eastAsia" w:ascii="微软简老宋" w:hAnsi="微软简老宋" w:eastAsia="微软简老宋" w:cs="微软简老宋"/>
          <w:b w:val="0"/>
          <w:bCs w:val="0"/>
          <w:color w:val="7030A0"/>
          <w:sz w:val="32"/>
          <w:szCs w:val="32"/>
          <w:lang w:val="en-US" w:eastAsia="zh-CN"/>
        </w:rPr>
        <w:t>单元七  呼吸系统</w:t>
      </w:r>
    </w:p>
    <w:tbl>
      <w:tblPr>
        <w:tblStyle w:val="11"/>
        <w:tblW w:w="10488" w:type="dxa"/>
        <w:jc w:val="center"/>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Layout w:type="fixed"/>
        <w:tblCellMar>
          <w:top w:w="0" w:type="dxa"/>
          <w:left w:w="108" w:type="dxa"/>
          <w:bottom w:w="0" w:type="dxa"/>
          <w:right w:w="108" w:type="dxa"/>
        </w:tblCellMar>
      </w:tblPr>
      <w:tblGrid>
        <w:gridCol w:w="1584"/>
        <w:gridCol w:w="7208"/>
        <w:gridCol w:w="1696"/>
      </w:tblGrid>
      <w:tr w14:paraId="3384969C">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F4EFFA"/>
            <w:vAlign w:val="center"/>
          </w:tcPr>
          <w:p w14:paraId="2478157A">
            <w:pPr>
              <w:keepNext w:val="0"/>
              <w:keepLines w:val="0"/>
              <w:suppressLineNumbers w:val="0"/>
              <w:spacing w:before="0" w:beforeAutospacing="0" w:after="0" w:afterAutospacing="0" w:line="360" w:lineRule="auto"/>
              <w:ind w:left="0" w:right="0" w:hanging="8"/>
              <w:jc w:val="center"/>
              <w:rPr>
                <w:rFonts w:hint="default" w:ascii="Times New Roman" w:hAnsi="Times New Roman"/>
                <w:b/>
                <w:sz w:val="24"/>
                <w:szCs w:val="24"/>
              </w:rPr>
            </w:pPr>
            <w:r>
              <w:rPr>
                <w:rFonts w:hint="default" w:ascii="Times New Roman" w:hAnsi="宋体"/>
                <w:b/>
                <w:sz w:val="24"/>
                <w:szCs w:val="24"/>
              </w:rPr>
              <w:t>课</w:t>
            </w:r>
            <w:r>
              <w:rPr>
                <w:rFonts w:hint="eastAsia" w:ascii="Times New Roman" w:hAnsi="Times New Roman"/>
                <w:b/>
                <w:sz w:val="24"/>
                <w:szCs w:val="24"/>
              </w:rPr>
              <w:t>题</w:t>
            </w:r>
          </w:p>
        </w:tc>
        <w:tc>
          <w:tcPr>
            <w:tcW w:w="8904" w:type="dxa"/>
            <w:gridSpan w:val="2"/>
            <w:tcBorders>
              <w:tl2br w:val="nil"/>
              <w:tr2bl w:val="nil"/>
            </w:tcBorders>
            <w:vAlign w:val="center"/>
          </w:tcPr>
          <w:p w14:paraId="35FA90CE">
            <w:pPr>
              <w:keepNext w:val="0"/>
              <w:keepLines w:val="0"/>
              <w:suppressLineNumbers w:val="0"/>
              <w:spacing w:before="0" w:beforeAutospacing="0" w:after="0" w:afterAutospacing="0" w:line="360" w:lineRule="auto"/>
              <w:ind w:left="0" w:right="0" w:hanging="8"/>
              <w:rPr>
                <w:rFonts w:hint="default" w:ascii="Times New Roman" w:hAnsi="Times New Roman" w:eastAsia="宋体"/>
                <w:sz w:val="24"/>
                <w:szCs w:val="24"/>
                <w:lang w:val="en-US" w:eastAsia="zh-CN"/>
              </w:rPr>
            </w:pPr>
            <w:r>
              <w:rPr>
                <w:rFonts w:hint="eastAsia" w:ascii="Times New Roman" w:hAnsi="宋体"/>
                <w:b/>
                <w:bCs/>
                <w:color w:val="7030A0"/>
                <w:sz w:val="32"/>
                <w:szCs w:val="32"/>
                <w:lang w:val="en-US" w:eastAsia="zh-CN"/>
              </w:rPr>
              <w:t>呼吸系统</w:t>
            </w:r>
          </w:p>
        </w:tc>
      </w:tr>
      <w:tr w14:paraId="38763524">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F4EFFA"/>
            <w:vAlign w:val="center"/>
          </w:tcPr>
          <w:p w14:paraId="54D3FE42">
            <w:pPr>
              <w:keepNext w:val="0"/>
              <w:keepLines w:val="0"/>
              <w:suppressLineNumbers w:val="0"/>
              <w:spacing w:before="0" w:beforeAutospacing="0" w:after="0" w:afterAutospacing="0" w:line="360" w:lineRule="auto"/>
              <w:ind w:left="0" w:right="0" w:hanging="8"/>
              <w:jc w:val="center"/>
              <w:rPr>
                <w:rFonts w:hint="default" w:ascii="Times New Roman" w:hAnsi="Times New Roman"/>
                <w:b/>
                <w:sz w:val="24"/>
                <w:szCs w:val="24"/>
              </w:rPr>
            </w:pPr>
            <w:r>
              <w:rPr>
                <w:rFonts w:hint="default" w:ascii="Times New Roman" w:hAnsi="宋体"/>
                <w:b/>
                <w:sz w:val="24"/>
                <w:szCs w:val="24"/>
              </w:rPr>
              <w:t>课时</w:t>
            </w:r>
          </w:p>
        </w:tc>
        <w:tc>
          <w:tcPr>
            <w:tcW w:w="8904" w:type="dxa"/>
            <w:gridSpan w:val="2"/>
            <w:tcBorders>
              <w:tl2br w:val="nil"/>
              <w:tr2bl w:val="nil"/>
            </w:tcBorders>
            <w:vAlign w:val="center"/>
          </w:tcPr>
          <w:p w14:paraId="50F2858C">
            <w:pPr>
              <w:keepNext w:val="0"/>
              <w:keepLines w:val="0"/>
              <w:suppressLineNumbers w:val="0"/>
              <w:spacing w:before="0" w:beforeAutospacing="0" w:after="0" w:afterAutospacing="0" w:line="360" w:lineRule="auto"/>
              <w:ind w:left="0" w:right="0" w:hanging="8"/>
              <w:rPr>
                <w:rFonts w:hint="default" w:ascii="Times New Roman" w:hAnsi="Times New Roman"/>
                <w:sz w:val="24"/>
                <w:szCs w:val="24"/>
              </w:rPr>
            </w:pPr>
            <w:r>
              <w:rPr>
                <w:rFonts w:hint="eastAsia" w:ascii="Times New Roman" w:hAnsi="宋体"/>
                <w:sz w:val="24"/>
                <w:szCs w:val="24"/>
                <w:lang w:val="en-US" w:eastAsia="zh-CN"/>
              </w:rPr>
              <w:t>2</w:t>
            </w:r>
            <w:r>
              <w:rPr>
                <w:rFonts w:hint="default" w:ascii="Times New Roman" w:hAnsi="宋体"/>
                <w:sz w:val="24"/>
                <w:szCs w:val="24"/>
              </w:rPr>
              <w:t>课时</w:t>
            </w:r>
            <w:r>
              <w:rPr>
                <w:rFonts w:hint="eastAsia" w:ascii="Times New Roman" w:hAnsi="宋体"/>
                <w:sz w:val="24"/>
                <w:szCs w:val="24"/>
              </w:rPr>
              <w:t>（</w:t>
            </w:r>
            <w:r>
              <w:rPr>
                <w:rFonts w:hint="eastAsia" w:ascii="Times New Roman" w:hAnsi="宋体"/>
                <w:sz w:val="24"/>
                <w:szCs w:val="24"/>
                <w:lang w:val="en-US" w:eastAsia="zh-CN"/>
              </w:rPr>
              <w:t>80</w:t>
            </w:r>
            <w:r>
              <w:rPr>
                <w:rFonts w:hint="eastAsia" w:ascii="Times New Roman" w:hAnsi="宋体"/>
                <w:sz w:val="24"/>
                <w:szCs w:val="24"/>
              </w:rPr>
              <w:t>min）。</w:t>
            </w:r>
          </w:p>
        </w:tc>
      </w:tr>
      <w:tr w14:paraId="061FC37A">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F4EFFA"/>
            <w:vAlign w:val="center"/>
          </w:tcPr>
          <w:p w14:paraId="2B3F2A47">
            <w:pPr>
              <w:keepNext w:val="0"/>
              <w:keepLines w:val="0"/>
              <w:suppressLineNumbers w:val="0"/>
              <w:spacing w:before="0" w:beforeAutospacing="0" w:after="0" w:afterAutospacing="0" w:line="360" w:lineRule="auto"/>
              <w:ind w:left="0" w:right="0" w:hanging="8"/>
              <w:jc w:val="center"/>
              <w:rPr>
                <w:rFonts w:hint="default" w:ascii="Times New Roman" w:hAnsi="Times New Roman"/>
                <w:b/>
                <w:sz w:val="24"/>
                <w:szCs w:val="24"/>
              </w:rPr>
            </w:pPr>
            <w:r>
              <w:rPr>
                <w:rFonts w:hint="default" w:ascii="Times New Roman" w:hAnsi="宋体"/>
                <w:b/>
                <w:sz w:val="24"/>
                <w:szCs w:val="24"/>
              </w:rPr>
              <w:t>教学目标</w:t>
            </w:r>
          </w:p>
        </w:tc>
        <w:tc>
          <w:tcPr>
            <w:tcW w:w="8904" w:type="dxa"/>
            <w:gridSpan w:val="2"/>
            <w:tcBorders>
              <w:tl2br w:val="nil"/>
              <w:tr2bl w:val="nil"/>
            </w:tcBorders>
            <w:vAlign w:val="center"/>
          </w:tcPr>
          <w:p w14:paraId="03E501A4">
            <w:pPr>
              <w:keepNext w:val="0"/>
              <w:keepLines w:val="0"/>
              <w:suppressLineNumbers w:val="0"/>
              <w:spacing w:before="0" w:beforeAutospacing="0" w:after="0" w:afterAutospacing="0" w:line="360" w:lineRule="auto"/>
              <w:ind w:left="0" w:right="0" w:hanging="8"/>
              <w:rPr>
                <w:rFonts w:hint="default"/>
                <w:b/>
                <w:color w:val="7030A0"/>
                <w:sz w:val="24"/>
                <w:szCs w:val="24"/>
              </w:rPr>
            </w:pPr>
            <w:r>
              <w:rPr>
                <w:rFonts w:hint="default" w:hAnsi="宋体"/>
                <w:b/>
                <w:color w:val="7030A0"/>
                <w:sz w:val="24"/>
                <w:szCs w:val="24"/>
              </w:rPr>
              <w:t>知识</w:t>
            </w:r>
            <w:r>
              <w:rPr>
                <w:rFonts w:hint="eastAsia" w:hAnsi="宋体"/>
                <w:b/>
                <w:color w:val="7030A0"/>
                <w:sz w:val="24"/>
                <w:szCs w:val="24"/>
              </w:rPr>
              <w:t>技能</w:t>
            </w:r>
            <w:r>
              <w:rPr>
                <w:rFonts w:hint="default" w:hAnsi="宋体"/>
                <w:b/>
                <w:color w:val="7030A0"/>
                <w:sz w:val="24"/>
                <w:szCs w:val="24"/>
              </w:rPr>
              <w:t>目标：</w:t>
            </w:r>
          </w:p>
          <w:p w14:paraId="5672D4B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宋体"/>
                <w:bCs/>
                <w:sz w:val="24"/>
                <w:szCs w:val="24"/>
              </w:rPr>
            </w:pPr>
            <w:r>
              <w:rPr>
                <w:rFonts w:hint="eastAsia" w:ascii="Times New Roman" w:hAnsi="宋体"/>
                <w:bCs/>
                <w:sz w:val="24"/>
                <w:szCs w:val="24"/>
              </w:rPr>
              <w:t>1.掌握呼吸系统的主要组成部分，包括上、下呼吸道的概念；喉腔黏膜的特点及分布；气管的位置、分部、形态，以及左、右主支气管的差别；肺的位置与形态；胸膜和胸膜腔的概念，壁胸膜的分部及肋膈隐窝的位置。</w:t>
            </w:r>
          </w:p>
          <w:p w14:paraId="267F2EB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宋体"/>
                <w:bCs/>
                <w:sz w:val="24"/>
                <w:szCs w:val="24"/>
              </w:rPr>
            </w:pPr>
            <w:r>
              <w:rPr>
                <w:rFonts w:hint="eastAsia" w:ascii="Times New Roman" w:hAnsi="宋体"/>
                <w:bCs/>
                <w:sz w:val="24"/>
                <w:szCs w:val="24"/>
              </w:rPr>
              <w:t>2.掌握呼吸系统的主要组成部分在衰老过程中的变化特点和衰老特征。</w:t>
            </w:r>
          </w:p>
          <w:p w14:paraId="1660147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宋体"/>
                <w:bCs/>
                <w:sz w:val="24"/>
                <w:szCs w:val="24"/>
              </w:rPr>
            </w:pPr>
            <w:r>
              <w:rPr>
                <w:rFonts w:hint="eastAsia" w:ascii="Times New Roman" w:hAnsi="宋体"/>
                <w:bCs/>
                <w:sz w:val="24"/>
                <w:szCs w:val="24"/>
              </w:rPr>
              <w:t>3.理解肺通气的基本概念和过程，肺内压、胸膜腔内压的变化规律，气道阻力的来源及其对呼吸的影响以及认识老年人呼吸系统的生理变化。</w:t>
            </w:r>
          </w:p>
          <w:p w14:paraId="37247F1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宋体"/>
                <w:bCs/>
                <w:sz w:val="24"/>
                <w:szCs w:val="24"/>
              </w:rPr>
            </w:pPr>
            <w:r>
              <w:rPr>
                <w:rFonts w:hint="eastAsia" w:ascii="Times New Roman" w:hAnsi="宋体"/>
                <w:bCs/>
                <w:sz w:val="24"/>
                <w:szCs w:val="24"/>
                <w:lang w:val="en-US" w:eastAsia="zh-CN"/>
              </w:rPr>
              <w:t>4</w:t>
            </w:r>
            <w:r>
              <w:rPr>
                <w:rFonts w:hint="eastAsia" w:ascii="Times New Roman" w:hAnsi="宋体"/>
                <w:bCs/>
                <w:sz w:val="24"/>
                <w:szCs w:val="24"/>
              </w:rPr>
              <w:t>.能够辨识呼吸系统主要结构的解剖位置及功能，并结合实际操作，能够进行基础的解剖观察和识别。</w:t>
            </w:r>
          </w:p>
          <w:p w14:paraId="2CB6622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宋体"/>
                <w:bCs/>
                <w:sz w:val="24"/>
                <w:szCs w:val="24"/>
              </w:rPr>
            </w:pPr>
            <w:r>
              <w:rPr>
                <w:rFonts w:hint="eastAsia" w:ascii="Times New Roman" w:hAnsi="宋体"/>
                <w:bCs/>
                <w:sz w:val="24"/>
                <w:szCs w:val="24"/>
                <w:lang w:val="en-US" w:eastAsia="zh-CN"/>
              </w:rPr>
              <w:t>5</w:t>
            </w:r>
            <w:r>
              <w:rPr>
                <w:rFonts w:hint="eastAsia" w:ascii="Times New Roman" w:hAnsi="宋体"/>
                <w:bCs/>
                <w:sz w:val="24"/>
                <w:szCs w:val="24"/>
              </w:rPr>
              <w:t>.能够结合老年人的生理特点，评估呼吸系统功能变化，并根据症状进行初步判断。</w:t>
            </w:r>
          </w:p>
          <w:p w14:paraId="5CC7465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宋体"/>
                <w:bCs/>
                <w:sz w:val="24"/>
                <w:szCs w:val="24"/>
              </w:rPr>
            </w:pPr>
            <w:r>
              <w:rPr>
                <w:rFonts w:hint="eastAsia" w:ascii="Times New Roman" w:hAnsi="宋体"/>
                <w:bCs/>
                <w:sz w:val="24"/>
                <w:szCs w:val="24"/>
                <w:lang w:val="en-US" w:eastAsia="zh-CN"/>
              </w:rPr>
              <w:t>6</w:t>
            </w:r>
            <w:r>
              <w:rPr>
                <w:rFonts w:hint="eastAsia" w:ascii="Times New Roman" w:hAnsi="宋体"/>
                <w:bCs/>
                <w:sz w:val="24"/>
                <w:szCs w:val="24"/>
              </w:rPr>
              <w:t>.能够对呼吸系统的衰老特点进行分析，思考其对老年人健康的影响，并提出相应的预防与干预措施。</w:t>
            </w:r>
          </w:p>
          <w:p w14:paraId="64F9F6E3">
            <w:pPr>
              <w:keepNext w:val="0"/>
              <w:keepLines w:val="0"/>
              <w:suppressLineNumbers w:val="0"/>
              <w:spacing w:before="0" w:beforeAutospacing="0" w:after="0" w:afterAutospacing="0" w:line="360" w:lineRule="auto"/>
              <w:ind w:left="0" w:right="0" w:hanging="8"/>
              <w:rPr>
                <w:rFonts w:hint="default" w:ascii="Times New Roman" w:hAnsi="Times New Roman"/>
                <w:b/>
                <w:color w:val="7030A0"/>
                <w:sz w:val="24"/>
                <w:szCs w:val="24"/>
              </w:rPr>
            </w:pPr>
            <w:r>
              <w:rPr>
                <w:rFonts w:hint="default" w:ascii="Times New Roman" w:hAnsi="Times New Roman"/>
                <w:b/>
                <w:color w:val="7030A0"/>
                <w:sz w:val="24"/>
                <w:szCs w:val="24"/>
              </w:rPr>
              <w:t>思政育人目标</w:t>
            </w:r>
            <w:r>
              <w:rPr>
                <w:rFonts w:hint="eastAsia" w:ascii="Times New Roman" w:hAnsi="Times New Roman"/>
                <w:b/>
                <w:color w:val="7030A0"/>
                <w:sz w:val="24"/>
                <w:szCs w:val="24"/>
              </w:rPr>
              <w:t>：</w:t>
            </w:r>
          </w:p>
          <w:p w14:paraId="5952F73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6" w:right="0" w:firstLine="480" w:firstLineChars="200"/>
              <w:textAlignment w:val="auto"/>
              <w:rPr>
                <w:rFonts w:hint="eastAsia" w:ascii="Times New Roman" w:hAnsi="宋体"/>
                <w:bCs/>
                <w:sz w:val="24"/>
                <w:szCs w:val="24"/>
              </w:rPr>
            </w:pPr>
            <w:r>
              <w:rPr>
                <w:rFonts w:hint="eastAsia" w:ascii="Times New Roman" w:hAnsi="宋体"/>
                <w:bCs/>
                <w:sz w:val="24"/>
                <w:szCs w:val="24"/>
              </w:rPr>
              <w:t>1. 培养学生对老年患者的关怀意识，尊重老年患者的个体差异，能为老年患者提供身心兼顾的护理服务。</w:t>
            </w:r>
          </w:p>
          <w:p w14:paraId="30FEBBA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6" w:right="0" w:firstLine="480" w:firstLineChars="200"/>
              <w:textAlignment w:val="auto"/>
              <w:rPr>
                <w:rFonts w:hint="default" w:ascii="Times New Roman" w:hAnsi="Times New Roman"/>
                <w:sz w:val="24"/>
                <w:szCs w:val="24"/>
              </w:rPr>
            </w:pPr>
            <w:r>
              <w:rPr>
                <w:rFonts w:hint="eastAsia" w:ascii="Times New Roman" w:hAnsi="宋体"/>
                <w:bCs/>
                <w:sz w:val="24"/>
                <w:szCs w:val="24"/>
              </w:rPr>
              <w:t>2. 培养学生严格遵守操作规范，具备细致、严谨的工作态度。</w:t>
            </w:r>
          </w:p>
        </w:tc>
      </w:tr>
      <w:tr w14:paraId="32856297">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F4EFFA"/>
            <w:vAlign w:val="center"/>
          </w:tcPr>
          <w:p w14:paraId="51A560BB">
            <w:pPr>
              <w:keepNext w:val="0"/>
              <w:keepLines w:val="0"/>
              <w:suppressLineNumbers w:val="0"/>
              <w:spacing w:before="0" w:beforeAutospacing="0" w:after="0" w:afterAutospacing="0" w:line="360" w:lineRule="auto"/>
              <w:ind w:left="0" w:right="0" w:hanging="8"/>
              <w:jc w:val="center"/>
              <w:rPr>
                <w:rFonts w:hint="default" w:ascii="Times New Roman" w:hAnsi="宋体"/>
                <w:b/>
                <w:sz w:val="24"/>
                <w:szCs w:val="24"/>
              </w:rPr>
            </w:pPr>
            <w:r>
              <w:rPr>
                <w:rFonts w:hint="default" w:ascii="Times New Roman" w:hAnsi="宋体"/>
                <w:b/>
                <w:sz w:val="24"/>
                <w:szCs w:val="24"/>
              </w:rPr>
              <w:t>教学重</w:t>
            </w:r>
            <w:r>
              <w:rPr>
                <w:rFonts w:hint="eastAsia" w:ascii="Times New Roman" w:hAnsi="宋体"/>
                <w:b/>
                <w:sz w:val="24"/>
                <w:szCs w:val="24"/>
              </w:rPr>
              <w:t>难</w:t>
            </w:r>
            <w:r>
              <w:rPr>
                <w:rFonts w:hint="default" w:ascii="Times New Roman" w:hAnsi="宋体"/>
                <w:b/>
                <w:sz w:val="24"/>
                <w:szCs w:val="24"/>
              </w:rPr>
              <w:t>点</w:t>
            </w:r>
          </w:p>
        </w:tc>
        <w:tc>
          <w:tcPr>
            <w:tcW w:w="8904" w:type="dxa"/>
            <w:gridSpan w:val="2"/>
            <w:tcBorders>
              <w:tl2br w:val="nil"/>
              <w:tr2bl w:val="nil"/>
            </w:tcBorders>
            <w:vAlign w:val="center"/>
          </w:tcPr>
          <w:p w14:paraId="02CE357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textAlignment w:val="auto"/>
              <w:rPr>
                <w:rFonts w:hint="eastAsia" w:ascii="Times New Roman" w:hAnsi="Times New Roman"/>
                <w:b/>
                <w:color w:val="7030A0"/>
                <w:sz w:val="24"/>
                <w:szCs w:val="24"/>
              </w:rPr>
            </w:pPr>
            <w:r>
              <w:rPr>
                <w:rFonts w:hint="eastAsia" w:ascii="Times New Roman" w:hAnsi="Times New Roman"/>
                <w:b/>
                <w:color w:val="7030A0"/>
                <w:sz w:val="24"/>
                <w:szCs w:val="24"/>
              </w:rPr>
              <w:t>教学重点：</w:t>
            </w:r>
          </w:p>
          <w:p w14:paraId="2633A6F2">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420" w:leftChars="200" w:right="0" w:rightChars="0"/>
              <w:textAlignment w:val="auto"/>
              <w:rPr>
                <w:rFonts w:hint="eastAsia" w:ascii="Times New Roman" w:hAnsi="宋体"/>
                <w:bCs/>
                <w:sz w:val="24"/>
                <w:szCs w:val="24"/>
              </w:rPr>
            </w:pPr>
            <w:r>
              <w:rPr>
                <w:rFonts w:hint="eastAsia" w:ascii="Times New Roman" w:hAnsi="宋体"/>
                <w:bCs/>
                <w:sz w:val="24"/>
                <w:szCs w:val="24"/>
                <w:lang w:val="en-US" w:eastAsia="zh-CN"/>
              </w:rPr>
              <w:t>1.</w:t>
            </w:r>
            <w:r>
              <w:rPr>
                <w:rFonts w:hint="eastAsia" w:ascii="Times New Roman" w:hAnsi="宋体"/>
                <w:bCs/>
                <w:sz w:val="24"/>
                <w:szCs w:val="24"/>
              </w:rPr>
              <w:t>呼吸系统的组成及各部分的结构与功能。</w:t>
            </w:r>
          </w:p>
          <w:p w14:paraId="7C83EF61">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420" w:leftChars="200" w:right="0" w:rightChars="0"/>
              <w:textAlignment w:val="auto"/>
              <w:rPr>
                <w:rFonts w:hint="eastAsia" w:ascii="Times New Roman" w:hAnsi="宋体"/>
                <w:bCs/>
                <w:sz w:val="24"/>
                <w:szCs w:val="24"/>
              </w:rPr>
            </w:pPr>
            <w:r>
              <w:rPr>
                <w:rFonts w:hint="eastAsia" w:ascii="Times New Roman" w:hAnsi="宋体"/>
                <w:bCs/>
                <w:sz w:val="24"/>
                <w:szCs w:val="24"/>
                <w:lang w:val="en-US" w:eastAsia="zh-CN"/>
              </w:rPr>
              <w:t>2.</w:t>
            </w:r>
            <w:r>
              <w:rPr>
                <w:rFonts w:hint="eastAsia" w:ascii="Times New Roman" w:hAnsi="宋体"/>
                <w:bCs/>
                <w:sz w:val="24"/>
                <w:szCs w:val="24"/>
              </w:rPr>
              <w:t>肺的结构特点及气体交换过程。</w:t>
            </w:r>
          </w:p>
          <w:p w14:paraId="4D74BA4D">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420" w:leftChars="200" w:right="0" w:rightChars="0"/>
              <w:textAlignment w:val="auto"/>
              <w:rPr>
                <w:rFonts w:hint="eastAsia" w:ascii="Times New Roman" w:hAnsi="宋体"/>
                <w:bCs/>
                <w:sz w:val="24"/>
                <w:szCs w:val="24"/>
                <w:lang w:eastAsia="zh-CN"/>
              </w:rPr>
            </w:pPr>
            <w:r>
              <w:rPr>
                <w:rFonts w:hint="eastAsia" w:ascii="Times New Roman" w:hAnsi="宋体"/>
                <w:bCs/>
                <w:sz w:val="24"/>
                <w:szCs w:val="24"/>
                <w:lang w:val="en-US" w:eastAsia="zh-CN"/>
              </w:rPr>
              <w:t>3.</w:t>
            </w:r>
            <w:r>
              <w:rPr>
                <w:rFonts w:hint="eastAsia" w:ascii="Times New Roman" w:hAnsi="宋体"/>
                <w:bCs/>
                <w:sz w:val="24"/>
                <w:szCs w:val="24"/>
              </w:rPr>
              <w:t>老年时期呼吸系统的主要生理变化及其对机体功能的影响</w:t>
            </w:r>
          </w:p>
          <w:p w14:paraId="3B26B7F5">
            <w:pPr>
              <w:keepNext w:val="0"/>
              <w:keepLines w:val="0"/>
              <w:suppressLineNumbers w:val="0"/>
              <w:spacing w:before="0" w:beforeAutospacing="0" w:after="0" w:afterAutospacing="0" w:line="360" w:lineRule="auto"/>
              <w:ind w:left="0" w:right="0" w:hanging="8"/>
              <w:rPr>
                <w:rFonts w:hint="eastAsia" w:ascii="Times New Roman" w:hAnsi="Times New Roman"/>
                <w:b/>
                <w:color w:val="7030A0"/>
                <w:sz w:val="24"/>
                <w:szCs w:val="24"/>
              </w:rPr>
            </w:pPr>
            <w:r>
              <w:rPr>
                <w:rFonts w:hint="eastAsia" w:ascii="Times New Roman" w:hAnsi="Times New Roman"/>
                <w:b/>
                <w:color w:val="7030A0"/>
                <w:sz w:val="24"/>
                <w:szCs w:val="24"/>
              </w:rPr>
              <w:t>教学难点：</w:t>
            </w:r>
          </w:p>
          <w:p w14:paraId="0E500235">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420" w:leftChars="200" w:right="0" w:rightChars="0"/>
              <w:textAlignment w:val="auto"/>
              <w:rPr>
                <w:rFonts w:hint="eastAsia" w:ascii="Times New Roman" w:hAnsi="宋体"/>
                <w:bCs/>
                <w:sz w:val="24"/>
                <w:szCs w:val="24"/>
              </w:rPr>
            </w:pPr>
            <w:r>
              <w:rPr>
                <w:rFonts w:hint="eastAsia" w:ascii="Times New Roman" w:hAnsi="宋体"/>
                <w:bCs/>
                <w:sz w:val="24"/>
                <w:szCs w:val="24"/>
                <w:lang w:val="en-US" w:eastAsia="zh-CN"/>
              </w:rPr>
              <w:t>1.</w:t>
            </w:r>
            <w:r>
              <w:rPr>
                <w:rFonts w:hint="eastAsia" w:ascii="Times New Roman" w:hAnsi="宋体"/>
                <w:bCs/>
                <w:sz w:val="24"/>
                <w:szCs w:val="24"/>
              </w:rPr>
              <w:t>理解肺泡气体交换的机制及影响因素。</w:t>
            </w:r>
          </w:p>
          <w:p w14:paraId="3D51F382">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420" w:leftChars="200" w:right="0" w:rightChars="0"/>
              <w:textAlignment w:val="auto"/>
              <w:rPr>
                <w:rFonts w:hint="default" w:ascii="Times New Roman" w:hAnsi="Times New Roman"/>
                <w:sz w:val="24"/>
                <w:szCs w:val="24"/>
              </w:rPr>
            </w:pPr>
            <w:r>
              <w:rPr>
                <w:rFonts w:hint="eastAsia" w:ascii="Times New Roman" w:hAnsi="宋体"/>
                <w:bCs/>
                <w:sz w:val="24"/>
                <w:szCs w:val="24"/>
                <w:lang w:val="en-US" w:eastAsia="zh-CN"/>
              </w:rPr>
              <w:t>2.</w:t>
            </w:r>
            <w:r>
              <w:rPr>
                <w:rFonts w:hint="eastAsia" w:ascii="Times New Roman" w:hAnsi="宋体"/>
                <w:bCs/>
                <w:sz w:val="24"/>
                <w:szCs w:val="24"/>
              </w:rPr>
              <w:t>掌握呼吸调节的基本原理，理解老年人呼吸功能减退的生理学基础。</w:t>
            </w:r>
          </w:p>
        </w:tc>
      </w:tr>
      <w:tr w14:paraId="4FD69666">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F4EFFA"/>
            <w:vAlign w:val="center"/>
          </w:tcPr>
          <w:p w14:paraId="4106A65A">
            <w:pPr>
              <w:keepNext w:val="0"/>
              <w:keepLines w:val="0"/>
              <w:suppressLineNumbers w:val="0"/>
              <w:spacing w:before="0" w:beforeAutospacing="0" w:after="0" w:afterAutospacing="0" w:line="360" w:lineRule="auto"/>
              <w:ind w:left="0" w:right="0" w:hanging="8"/>
              <w:jc w:val="center"/>
              <w:rPr>
                <w:rFonts w:hint="default" w:ascii="Times New Roman" w:hAnsi="Times New Roman"/>
                <w:b/>
                <w:sz w:val="24"/>
                <w:szCs w:val="24"/>
              </w:rPr>
            </w:pPr>
            <w:r>
              <w:rPr>
                <w:rFonts w:hint="default" w:ascii="Times New Roman" w:hAnsi="宋体"/>
                <w:b/>
                <w:sz w:val="24"/>
                <w:szCs w:val="24"/>
              </w:rPr>
              <w:t>教学方法</w:t>
            </w:r>
          </w:p>
        </w:tc>
        <w:tc>
          <w:tcPr>
            <w:tcW w:w="8904" w:type="dxa"/>
            <w:gridSpan w:val="2"/>
            <w:tcBorders>
              <w:tl2br w:val="nil"/>
              <w:tr2bl w:val="nil"/>
            </w:tcBorders>
            <w:vAlign w:val="center"/>
          </w:tcPr>
          <w:p w14:paraId="65CC6B2B">
            <w:pPr>
              <w:keepNext w:val="0"/>
              <w:keepLines w:val="0"/>
              <w:suppressLineNumbers w:val="0"/>
              <w:spacing w:before="0" w:beforeAutospacing="0" w:after="0" w:afterAutospacing="0" w:line="360" w:lineRule="auto"/>
              <w:ind w:left="0" w:right="0" w:hanging="8"/>
              <w:rPr>
                <w:rFonts w:hint="default" w:ascii="Times New Roman" w:hAnsi="Times New Roman"/>
                <w:sz w:val="24"/>
                <w:szCs w:val="24"/>
              </w:rPr>
            </w:pPr>
            <w:r>
              <w:rPr>
                <w:rFonts w:hint="eastAsia" w:ascii="Times New Roman" w:hAnsi="宋体"/>
                <w:sz w:val="24"/>
                <w:szCs w:val="24"/>
              </w:rPr>
              <w:t>讲授法、问答法、讨论法</w:t>
            </w:r>
          </w:p>
        </w:tc>
      </w:tr>
      <w:tr w14:paraId="6248C57F">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F4EFFA"/>
            <w:vAlign w:val="center"/>
          </w:tcPr>
          <w:p w14:paraId="11A4FBAE">
            <w:pPr>
              <w:keepNext w:val="0"/>
              <w:keepLines w:val="0"/>
              <w:suppressLineNumbers w:val="0"/>
              <w:spacing w:before="0" w:beforeAutospacing="0" w:after="0" w:afterAutospacing="0" w:line="360" w:lineRule="auto"/>
              <w:ind w:left="0" w:right="0" w:hanging="8"/>
              <w:jc w:val="center"/>
              <w:rPr>
                <w:rFonts w:hint="default" w:ascii="Times New Roman" w:hAnsi="Times New Roman"/>
                <w:b/>
                <w:sz w:val="24"/>
                <w:szCs w:val="24"/>
              </w:rPr>
            </w:pPr>
            <w:r>
              <w:rPr>
                <w:rFonts w:hint="default" w:ascii="Times New Roman" w:hAnsi="宋体"/>
                <w:b/>
                <w:sz w:val="24"/>
                <w:szCs w:val="24"/>
              </w:rPr>
              <w:t>教学用具</w:t>
            </w:r>
          </w:p>
        </w:tc>
        <w:tc>
          <w:tcPr>
            <w:tcW w:w="8904" w:type="dxa"/>
            <w:gridSpan w:val="2"/>
            <w:tcBorders>
              <w:tl2br w:val="nil"/>
              <w:tr2bl w:val="nil"/>
            </w:tcBorders>
            <w:vAlign w:val="center"/>
          </w:tcPr>
          <w:p w14:paraId="573BEBB9">
            <w:pPr>
              <w:keepNext w:val="0"/>
              <w:keepLines w:val="0"/>
              <w:suppressLineNumbers w:val="0"/>
              <w:spacing w:before="0" w:beforeAutospacing="0" w:after="0" w:afterAutospacing="0" w:line="360" w:lineRule="auto"/>
              <w:ind w:left="0" w:right="0" w:hanging="8"/>
              <w:rPr>
                <w:rFonts w:hint="default" w:ascii="Times New Roman" w:hAnsi="Times New Roman"/>
                <w:sz w:val="24"/>
                <w:szCs w:val="24"/>
              </w:rPr>
            </w:pPr>
            <w:r>
              <w:rPr>
                <w:rFonts w:hint="eastAsia" w:ascii="Times New Roman" w:hAnsi="宋体"/>
                <w:sz w:val="24"/>
                <w:szCs w:val="24"/>
              </w:rPr>
              <w:t>电脑、投影仪、</w:t>
            </w:r>
            <w:r>
              <w:rPr>
                <w:rFonts w:hint="default" w:ascii="Times New Roman" w:hAnsi="宋体"/>
                <w:sz w:val="24"/>
                <w:szCs w:val="24"/>
              </w:rPr>
              <w:t>多媒体</w:t>
            </w:r>
            <w:r>
              <w:rPr>
                <w:rFonts w:hint="eastAsia" w:ascii="Times New Roman" w:hAnsi="宋体"/>
                <w:sz w:val="24"/>
                <w:szCs w:val="24"/>
              </w:rPr>
              <w:t>课件、教材</w:t>
            </w:r>
          </w:p>
        </w:tc>
      </w:tr>
      <w:tr w14:paraId="77732F88">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F4EFFA"/>
            <w:vAlign w:val="center"/>
          </w:tcPr>
          <w:p w14:paraId="6949DB5B">
            <w:pPr>
              <w:keepNext w:val="0"/>
              <w:keepLines w:val="0"/>
              <w:suppressLineNumbers w:val="0"/>
              <w:spacing w:before="0" w:beforeAutospacing="0" w:after="0" w:afterAutospacing="0" w:line="360" w:lineRule="auto"/>
              <w:ind w:left="0" w:right="0" w:hanging="8"/>
              <w:jc w:val="center"/>
              <w:rPr>
                <w:rFonts w:hint="default" w:ascii="Times New Roman" w:hAnsi="宋体"/>
                <w:b/>
                <w:sz w:val="24"/>
                <w:szCs w:val="24"/>
              </w:rPr>
            </w:pPr>
            <w:r>
              <w:rPr>
                <w:rFonts w:hint="default" w:ascii="Times New Roman" w:hAnsi="宋体"/>
                <w:b/>
                <w:sz w:val="24"/>
                <w:szCs w:val="24"/>
              </w:rPr>
              <w:t>教学设计</w:t>
            </w:r>
          </w:p>
        </w:tc>
        <w:tc>
          <w:tcPr>
            <w:tcW w:w="8904" w:type="dxa"/>
            <w:gridSpan w:val="2"/>
            <w:tcBorders>
              <w:tl2br w:val="nil"/>
              <w:tr2bl w:val="nil"/>
            </w:tcBorders>
            <w:vAlign w:val="center"/>
          </w:tcPr>
          <w:p w14:paraId="6142D5B3">
            <w:pPr>
              <w:keepNext w:val="0"/>
              <w:keepLines w:val="0"/>
              <w:suppressLineNumbers w:val="0"/>
              <w:spacing w:before="0" w:beforeAutospacing="0" w:after="0" w:afterAutospacing="0" w:line="360" w:lineRule="auto"/>
              <w:ind w:left="0" w:right="0" w:hanging="8"/>
              <w:rPr>
                <w:rFonts w:hint="default" w:ascii="Times New Roman" w:hAnsi="宋体" w:eastAsia="宋体"/>
                <w:sz w:val="24"/>
                <w:szCs w:val="24"/>
                <w:lang w:val="en-US" w:eastAsia="zh-CN"/>
              </w:rPr>
            </w:pPr>
            <w:r>
              <w:rPr>
                <w:rFonts w:hint="eastAsia" w:ascii="Times New Roman" w:hAnsi="宋体"/>
                <w:kern w:val="0"/>
                <w:sz w:val="24"/>
                <w:szCs w:val="24"/>
              </w:rPr>
              <w:t>第</w:t>
            </w:r>
            <w:r>
              <w:rPr>
                <w:rFonts w:hint="default" w:ascii="Times New Roman" w:hAnsi="宋体"/>
                <w:kern w:val="0"/>
                <w:sz w:val="24"/>
                <w:szCs w:val="24"/>
              </w:rPr>
              <w:t>1</w:t>
            </w:r>
            <w:r>
              <w:rPr>
                <w:rFonts w:hint="eastAsia" w:ascii="Times New Roman" w:hAnsi="宋体"/>
                <w:kern w:val="0"/>
                <w:sz w:val="24"/>
                <w:szCs w:val="24"/>
              </w:rPr>
              <w:t>节课：</w:t>
            </w:r>
            <w:r>
              <w:rPr>
                <w:rFonts w:hint="eastAsia" w:ascii="Times New Roman" w:hAnsi="宋体"/>
                <w:sz w:val="24"/>
                <w:szCs w:val="24"/>
                <w:lang w:eastAsia="zh-CN"/>
              </w:rPr>
              <w:t>考勤</w:t>
            </w:r>
            <w:r>
              <w:rPr>
                <w:rFonts w:hint="eastAsia" w:ascii="Times New Roman" w:hAnsi="宋体"/>
                <w:sz w:val="24"/>
                <w:szCs w:val="24"/>
              </w:rPr>
              <w:t>（</w:t>
            </w:r>
            <w:r>
              <w:rPr>
                <w:rFonts w:hint="eastAsia" w:ascii="Times New Roman" w:hAnsi="宋体"/>
                <w:sz w:val="24"/>
                <w:szCs w:val="24"/>
                <w:lang w:val="en-US" w:eastAsia="zh-CN"/>
              </w:rPr>
              <w:t>2</w:t>
            </w:r>
            <w:r>
              <w:rPr>
                <w:rFonts w:hint="eastAsia" w:ascii="Times New Roman" w:hAnsi="宋体"/>
                <w:sz w:val="24"/>
                <w:szCs w:val="24"/>
              </w:rPr>
              <w:t>min）--</w:t>
            </w:r>
            <w:r>
              <w:rPr>
                <w:rFonts w:hint="eastAsia" w:ascii="Times New Roman" w:hAnsi="宋体"/>
                <w:sz w:val="24"/>
                <w:szCs w:val="24"/>
                <w:lang w:eastAsia="zh-CN"/>
              </w:rPr>
              <w:t>知识讲解</w:t>
            </w:r>
            <w:r>
              <w:rPr>
                <w:rFonts w:hint="eastAsia" w:ascii="Times New Roman" w:hAnsi="宋体"/>
                <w:sz w:val="24"/>
                <w:szCs w:val="24"/>
              </w:rPr>
              <w:t>（</w:t>
            </w:r>
            <w:r>
              <w:rPr>
                <w:rFonts w:hint="default" w:ascii="Times New Roman" w:hAnsi="宋体"/>
                <w:sz w:val="24"/>
                <w:szCs w:val="24"/>
              </w:rPr>
              <w:t>40</w:t>
            </w:r>
            <w:r>
              <w:rPr>
                <w:rFonts w:hint="eastAsia" w:ascii="Times New Roman" w:hAnsi="宋体"/>
                <w:sz w:val="24"/>
                <w:szCs w:val="24"/>
              </w:rPr>
              <w:t>min）</w:t>
            </w:r>
            <w:r>
              <w:rPr>
                <w:rFonts w:hint="eastAsia" w:ascii="Times New Roman" w:hAnsi="宋体"/>
                <w:sz w:val="24"/>
                <w:szCs w:val="24"/>
                <w:lang w:val="en-US" w:eastAsia="zh-CN"/>
              </w:rPr>
              <w:t>--作业布置（3min）</w:t>
            </w:r>
          </w:p>
          <w:p w14:paraId="1563999A">
            <w:pPr>
              <w:keepNext w:val="0"/>
              <w:keepLines w:val="0"/>
              <w:suppressLineNumbers w:val="0"/>
              <w:spacing w:before="0" w:beforeAutospacing="0" w:after="0" w:afterAutospacing="0" w:line="360" w:lineRule="auto"/>
              <w:ind w:left="0" w:right="0" w:hanging="8"/>
              <w:rPr>
                <w:rFonts w:hint="default" w:ascii="Times New Roman" w:hAnsi="宋体" w:eastAsia="宋体"/>
                <w:sz w:val="24"/>
                <w:szCs w:val="24"/>
                <w:lang w:val="en-US" w:eastAsia="zh-CN"/>
              </w:rPr>
            </w:pPr>
            <w:r>
              <w:rPr>
                <w:rFonts w:hint="eastAsia" w:ascii="Times New Roman" w:hAnsi="宋体"/>
                <w:kern w:val="0"/>
                <w:sz w:val="24"/>
                <w:szCs w:val="24"/>
              </w:rPr>
              <w:t>第</w:t>
            </w:r>
            <w:r>
              <w:rPr>
                <w:rFonts w:hint="default" w:ascii="Times New Roman" w:hAnsi="宋体"/>
                <w:kern w:val="0"/>
                <w:sz w:val="24"/>
                <w:szCs w:val="24"/>
              </w:rPr>
              <w:t>2</w:t>
            </w:r>
            <w:r>
              <w:rPr>
                <w:rFonts w:hint="eastAsia" w:ascii="Times New Roman" w:hAnsi="宋体"/>
                <w:kern w:val="0"/>
                <w:sz w:val="24"/>
                <w:szCs w:val="24"/>
              </w:rPr>
              <w:t>节课：</w:t>
            </w:r>
            <w:r>
              <w:rPr>
                <w:rFonts w:hint="eastAsia" w:ascii="Times New Roman" w:hAnsi="宋体"/>
                <w:sz w:val="24"/>
                <w:szCs w:val="24"/>
                <w:lang w:eastAsia="zh-CN"/>
              </w:rPr>
              <w:t>知识讲解</w:t>
            </w:r>
            <w:r>
              <w:rPr>
                <w:rFonts w:hint="eastAsia" w:ascii="Times New Roman" w:hAnsi="宋体"/>
                <w:sz w:val="24"/>
                <w:szCs w:val="24"/>
              </w:rPr>
              <w:t>（40min）--</w:t>
            </w:r>
            <w:r>
              <w:rPr>
                <w:rFonts w:hint="eastAsia" w:ascii="Times New Roman" w:hAnsi="宋体"/>
                <w:sz w:val="24"/>
                <w:szCs w:val="24"/>
                <w:lang w:eastAsia="zh-CN"/>
              </w:rPr>
              <w:t>课堂小结</w:t>
            </w:r>
            <w:r>
              <w:rPr>
                <w:rFonts w:hint="eastAsia" w:ascii="Times New Roman" w:hAnsi="宋体"/>
                <w:sz w:val="24"/>
                <w:szCs w:val="24"/>
              </w:rPr>
              <w:t>（3min）</w:t>
            </w:r>
            <w:r>
              <w:rPr>
                <w:rFonts w:hint="eastAsia" w:ascii="Times New Roman" w:hAnsi="宋体"/>
                <w:sz w:val="24"/>
                <w:szCs w:val="24"/>
                <w:lang w:val="en-US" w:eastAsia="zh-CN"/>
              </w:rPr>
              <w:t>--作业布置（2min）</w:t>
            </w:r>
          </w:p>
          <w:p w14:paraId="4D64A871">
            <w:pPr>
              <w:keepNext w:val="0"/>
              <w:keepLines w:val="0"/>
              <w:suppressLineNumbers w:val="0"/>
              <w:spacing w:before="0" w:beforeAutospacing="0" w:after="0" w:afterAutospacing="0" w:line="360" w:lineRule="auto"/>
              <w:ind w:left="0" w:right="0" w:hanging="8"/>
              <w:rPr>
                <w:rFonts w:hint="default" w:ascii="Times New Roman" w:hAnsi="宋体"/>
                <w:sz w:val="24"/>
                <w:szCs w:val="24"/>
              </w:rPr>
            </w:pPr>
          </w:p>
        </w:tc>
      </w:tr>
      <w:tr w14:paraId="0B7D0395">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A878D4"/>
            <w:vAlign w:val="center"/>
          </w:tcPr>
          <w:p w14:paraId="08947511">
            <w:pPr>
              <w:keepNext w:val="0"/>
              <w:keepLines w:val="0"/>
              <w:suppressLineNumbers w:val="0"/>
              <w:spacing w:before="0" w:beforeAutospacing="0" w:after="0" w:afterAutospacing="0" w:line="360" w:lineRule="auto"/>
              <w:ind w:left="0" w:right="0" w:hanging="8"/>
              <w:jc w:val="center"/>
              <w:rPr>
                <w:rFonts w:hint="default" w:ascii="Times New Roman" w:hAnsi="Times New Roman"/>
                <w:b/>
                <w:bCs w:val="0"/>
                <w:color w:val="FFFFFF" w:themeColor="background1"/>
                <w:sz w:val="24"/>
                <w:szCs w:val="24"/>
                <w14:textFill>
                  <w14:solidFill>
                    <w14:schemeClr w14:val="bg1"/>
                  </w14:solidFill>
                </w14:textFill>
              </w:rPr>
            </w:pPr>
            <w:r>
              <w:rPr>
                <w:rFonts w:hint="eastAsia" w:ascii="Times New Roman" w:hAnsi="Times New Roman"/>
                <w:b/>
                <w:bCs w:val="0"/>
                <w:color w:val="FFFFFF" w:themeColor="background1"/>
                <w:sz w:val="24"/>
                <w:szCs w:val="24"/>
                <w14:textFill>
                  <w14:solidFill>
                    <w14:schemeClr w14:val="bg1"/>
                  </w14:solidFill>
                </w14:textFill>
              </w:rPr>
              <w:t>教学过程</w:t>
            </w:r>
          </w:p>
        </w:tc>
        <w:tc>
          <w:tcPr>
            <w:tcW w:w="7208" w:type="dxa"/>
            <w:tcBorders>
              <w:tl2br w:val="nil"/>
              <w:tr2bl w:val="nil"/>
            </w:tcBorders>
            <w:shd w:val="clear" w:color="auto" w:fill="A878D4"/>
            <w:vAlign w:val="center"/>
          </w:tcPr>
          <w:p w14:paraId="0DCD2181">
            <w:pPr>
              <w:keepNext w:val="0"/>
              <w:keepLines w:val="0"/>
              <w:suppressLineNumbers w:val="0"/>
              <w:spacing w:before="0" w:beforeAutospacing="0" w:after="0" w:afterAutospacing="0" w:line="360" w:lineRule="auto"/>
              <w:ind w:left="0" w:right="0"/>
              <w:jc w:val="center"/>
              <w:rPr>
                <w:rFonts w:hint="default" w:ascii="Times New Roman" w:hAnsi="Times New Roman"/>
                <w:b/>
                <w:bCs w:val="0"/>
                <w:color w:val="FFFFFF" w:themeColor="background1"/>
                <w:sz w:val="24"/>
                <w:szCs w:val="24"/>
                <w14:textFill>
                  <w14:solidFill>
                    <w14:schemeClr w14:val="bg1"/>
                  </w14:solidFill>
                </w14:textFill>
              </w:rPr>
            </w:pPr>
            <w:r>
              <w:rPr>
                <w:rFonts w:hint="eastAsia" w:ascii="Times New Roman" w:hAnsi="Times New Roman"/>
                <w:b/>
                <w:bCs w:val="0"/>
                <w:color w:val="FFFFFF" w:themeColor="background1"/>
                <w:sz w:val="24"/>
                <w:szCs w:val="24"/>
                <w14:textFill>
                  <w14:solidFill>
                    <w14:schemeClr w14:val="bg1"/>
                  </w14:solidFill>
                </w14:textFill>
              </w:rPr>
              <w:t>主要教学内容及步骤</w:t>
            </w:r>
          </w:p>
        </w:tc>
        <w:tc>
          <w:tcPr>
            <w:tcW w:w="1696" w:type="dxa"/>
            <w:tcBorders>
              <w:tl2br w:val="nil"/>
              <w:tr2bl w:val="nil"/>
            </w:tcBorders>
            <w:shd w:val="clear" w:color="auto" w:fill="A878D4"/>
            <w:vAlign w:val="center"/>
          </w:tcPr>
          <w:p w14:paraId="2AB6DCBA">
            <w:pPr>
              <w:keepNext w:val="0"/>
              <w:keepLines w:val="0"/>
              <w:suppressLineNumbers w:val="0"/>
              <w:spacing w:before="0" w:beforeAutospacing="0" w:after="0" w:afterAutospacing="0" w:line="360" w:lineRule="auto"/>
              <w:ind w:left="0" w:right="0"/>
              <w:jc w:val="center"/>
              <w:rPr>
                <w:rFonts w:hint="default" w:ascii="Times New Roman" w:hAnsi="Times New Roman"/>
                <w:b/>
                <w:bCs w:val="0"/>
                <w:color w:val="FFFFFF" w:themeColor="background1"/>
                <w:sz w:val="24"/>
                <w:szCs w:val="24"/>
                <w14:textFill>
                  <w14:solidFill>
                    <w14:schemeClr w14:val="bg1"/>
                  </w14:solidFill>
                </w14:textFill>
              </w:rPr>
            </w:pPr>
            <w:r>
              <w:rPr>
                <w:rFonts w:hint="default" w:ascii="Times New Roman" w:hAnsi="Times New Roman"/>
                <w:b/>
                <w:bCs w:val="0"/>
                <w:color w:val="FFFFFF" w:themeColor="background1"/>
                <w:sz w:val="24"/>
                <w:szCs w:val="24"/>
                <w14:textFill>
                  <w14:solidFill>
                    <w14:schemeClr w14:val="bg1"/>
                  </w14:solidFill>
                </w14:textFill>
              </w:rPr>
              <w:t>设计意图</w:t>
            </w:r>
          </w:p>
        </w:tc>
      </w:tr>
      <w:tr w14:paraId="199800F5">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F4EFFA"/>
            <w:vAlign w:val="center"/>
          </w:tcPr>
          <w:p w14:paraId="0EEAD106">
            <w:pPr>
              <w:keepNext w:val="0"/>
              <w:keepLines w:val="0"/>
              <w:suppressLineNumbers w:val="0"/>
              <w:spacing w:before="0" w:beforeAutospacing="0" w:after="0" w:afterAutospacing="0" w:line="360" w:lineRule="auto"/>
              <w:ind w:left="0" w:right="0" w:hanging="8"/>
              <w:jc w:val="center"/>
              <w:rPr>
                <w:rFonts w:hint="eastAsia" w:ascii="Times New Roman" w:hAnsi="Times New Roman"/>
                <w:b/>
                <w:sz w:val="24"/>
                <w:szCs w:val="24"/>
                <w:lang w:eastAsia="zh-CN"/>
              </w:rPr>
            </w:pPr>
            <w:r>
              <w:rPr>
                <w:rFonts w:hint="eastAsia" w:ascii="Times New Roman" w:hAnsi="Times New Roman"/>
                <w:b/>
                <w:sz w:val="24"/>
                <w:szCs w:val="24"/>
                <w:lang w:eastAsia="zh-CN"/>
              </w:rPr>
              <w:t>考勤</w:t>
            </w:r>
          </w:p>
          <w:p w14:paraId="593C4683">
            <w:pPr>
              <w:keepNext w:val="0"/>
              <w:keepLines w:val="0"/>
              <w:suppressLineNumbers w:val="0"/>
              <w:spacing w:before="0" w:beforeAutospacing="0" w:after="0" w:afterAutospacing="0" w:line="360" w:lineRule="auto"/>
              <w:ind w:left="0" w:right="0" w:hanging="8"/>
              <w:jc w:val="center"/>
              <w:rPr>
                <w:rFonts w:hint="eastAsia" w:ascii="Times New Roman" w:hAnsi="Times New Roman"/>
                <w:b/>
                <w:sz w:val="24"/>
                <w:szCs w:val="24"/>
                <w:lang w:eastAsia="zh-CN"/>
              </w:rPr>
            </w:pPr>
            <w:r>
              <w:rPr>
                <w:rFonts w:hint="eastAsia" w:ascii="Times New Roman" w:hAnsi="Times New Roman"/>
                <w:b/>
                <w:sz w:val="24"/>
                <w:szCs w:val="24"/>
                <w:lang w:eastAsia="zh-CN"/>
              </w:rPr>
              <w:t>（</w:t>
            </w:r>
            <w:r>
              <w:rPr>
                <w:rFonts w:hint="eastAsia" w:ascii="Times New Roman" w:hAnsi="Times New Roman"/>
                <w:b/>
                <w:sz w:val="24"/>
                <w:szCs w:val="24"/>
                <w:lang w:val="en-US" w:eastAsia="zh-CN"/>
              </w:rPr>
              <w:t>2min</w:t>
            </w:r>
            <w:r>
              <w:rPr>
                <w:rFonts w:hint="eastAsia" w:ascii="Times New Roman" w:hAnsi="Times New Roman"/>
                <w:b/>
                <w:sz w:val="24"/>
                <w:szCs w:val="24"/>
                <w:lang w:eastAsia="zh-CN"/>
              </w:rPr>
              <w:t>）</w:t>
            </w:r>
          </w:p>
        </w:tc>
        <w:tc>
          <w:tcPr>
            <w:tcW w:w="7208" w:type="dxa"/>
            <w:tcBorders>
              <w:tl2br w:val="nil"/>
              <w:tr2bl w:val="nil"/>
            </w:tcBorders>
            <w:vAlign w:val="center"/>
          </w:tcPr>
          <w:p w14:paraId="7F84D9A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color w:val="C00000"/>
                <w:sz w:val="24"/>
                <w:szCs w:val="24"/>
              </w:rPr>
            </w:pPr>
            <w:r>
              <w:rPr>
                <w:rFonts w:hint="eastAsia" w:ascii="Times New Roman" w:hAnsi="Times New Roman"/>
                <w:color w:val="C00000"/>
                <w:sz w:val="24"/>
                <w:szCs w:val="24"/>
              </w:rPr>
              <w:t>■</w:t>
            </w:r>
            <w:r>
              <w:rPr>
                <w:rFonts w:hint="eastAsia" w:ascii="Times New Roman" w:hAnsi="Times New Roman"/>
                <w:color w:val="C00000"/>
                <w:sz w:val="24"/>
                <w:szCs w:val="24"/>
                <w:lang w:eastAsia="zh-CN"/>
              </w:rPr>
              <w:t>【教师】</w:t>
            </w:r>
            <w:r>
              <w:rPr>
                <w:rFonts w:hint="eastAsia" w:ascii="Times New Roman" w:hAnsi="Times New Roman"/>
                <w:color w:val="C00000"/>
                <w:sz w:val="24"/>
                <w:szCs w:val="24"/>
              </w:rPr>
              <w:t>清点上课人数，记录好考勤</w:t>
            </w:r>
          </w:p>
          <w:p w14:paraId="5FC6E9C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sz w:val="24"/>
                <w:szCs w:val="24"/>
              </w:rPr>
            </w:pPr>
            <w:r>
              <w:rPr>
                <w:rFonts w:hint="eastAsia" w:ascii="Times New Roman" w:hAnsi="Times New Roman"/>
                <w:color w:val="548235" w:themeColor="accent6" w:themeShade="BF"/>
                <w:sz w:val="24"/>
                <w:szCs w:val="24"/>
              </w:rPr>
              <w:t>■</w:t>
            </w:r>
            <w:r>
              <w:rPr>
                <w:rFonts w:hint="eastAsia" w:ascii="Times New Roman" w:hAnsi="Times New Roman"/>
                <w:color w:val="548235" w:themeColor="accent6" w:themeShade="BF"/>
                <w:sz w:val="24"/>
                <w:szCs w:val="24"/>
                <w:lang w:eastAsia="zh-CN"/>
              </w:rPr>
              <w:t>【学生】</w:t>
            </w:r>
            <w:r>
              <w:rPr>
                <w:rFonts w:hint="eastAsia" w:ascii="Times New Roman" w:hAnsi="Times New Roman"/>
                <w:color w:val="548235" w:themeColor="accent6" w:themeShade="BF"/>
                <w:sz w:val="24"/>
                <w:szCs w:val="24"/>
              </w:rPr>
              <w:t>班干部报请假人员及原因</w:t>
            </w:r>
          </w:p>
        </w:tc>
        <w:tc>
          <w:tcPr>
            <w:tcW w:w="1696" w:type="dxa"/>
            <w:tcBorders>
              <w:tl2br w:val="nil"/>
              <w:tr2bl w:val="nil"/>
            </w:tcBorders>
            <w:vAlign w:val="center"/>
          </w:tcPr>
          <w:p w14:paraId="47E834E0">
            <w:pPr>
              <w:keepNext w:val="0"/>
              <w:keepLines w:val="0"/>
              <w:suppressLineNumbers w:val="0"/>
              <w:spacing w:before="0" w:beforeAutospacing="0" w:after="0" w:afterAutospacing="0" w:line="360" w:lineRule="auto"/>
              <w:ind w:left="0" w:right="0"/>
              <w:jc w:val="center"/>
              <w:rPr>
                <w:rFonts w:hint="default" w:ascii="Times New Roman" w:hAnsi="Times New Roman"/>
                <w:sz w:val="24"/>
                <w:szCs w:val="24"/>
              </w:rPr>
            </w:pPr>
            <w:r>
              <w:rPr>
                <w:rFonts w:hint="eastAsia" w:ascii="Times New Roman" w:hAnsi="Times New Roman"/>
                <w:sz w:val="24"/>
                <w:szCs w:val="24"/>
              </w:rPr>
              <w:t>培养学生的组织纪律性,掌握学生的出勤情况</w:t>
            </w:r>
          </w:p>
        </w:tc>
      </w:tr>
      <w:tr w14:paraId="07096F75">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F4EFFA"/>
            <w:vAlign w:val="center"/>
          </w:tcPr>
          <w:p w14:paraId="4D58D315">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4F89A0A5">
            <w:pPr>
              <w:keepNext w:val="0"/>
              <w:keepLines w:val="0"/>
              <w:suppressLineNumbers w:val="0"/>
              <w:spacing w:before="0" w:beforeAutospacing="0" w:after="0" w:afterAutospacing="0" w:line="360" w:lineRule="auto"/>
              <w:ind w:left="0" w:right="0" w:hanging="8"/>
              <w:jc w:val="center"/>
              <w:rPr>
                <w:rFonts w:hint="default" w:ascii="Times New Roman" w:hAnsi="Times New Roman"/>
                <w:b/>
                <w:sz w:val="24"/>
                <w:szCs w:val="24"/>
              </w:rPr>
            </w:pPr>
            <w:r>
              <w:rPr>
                <w:rFonts w:hint="default" w:ascii="Times New Roman" w:hAnsi="Times New Roman"/>
                <w:sz w:val="24"/>
                <w:szCs w:val="24"/>
              </w:rPr>
              <w:t>（</w:t>
            </w:r>
            <w:r>
              <w:rPr>
                <w:rFonts w:hint="eastAsia" w:ascii="Times New Roman" w:hAnsi="Times New Roman"/>
                <w:sz w:val="24"/>
                <w:szCs w:val="24"/>
                <w:lang w:val="en-US" w:eastAsia="zh-CN"/>
              </w:rPr>
              <w:t>40</w:t>
            </w:r>
            <w:r>
              <w:rPr>
                <w:rFonts w:hint="eastAsia" w:ascii="Times New Roman" w:hAnsi="Times New Roman"/>
                <w:sz w:val="24"/>
                <w:szCs w:val="24"/>
              </w:rPr>
              <w:t>min</w:t>
            </w:r>
            <w:r>
              <w:rPr>
                <w:rFonts w:hint="default" w:ascii="Times New Roman" w:hAnsi="Times New Roman"/>
                <w:sz w:val="24"/>
                <w:szCs w:val="24"/>
              </w:rPr>
              <w:t>）</w:t>
            </w:r>
          </w:p>
        </w:tc>
        <w:tc>
          <w:tcPr>
            <w:tcW w:w="7208" w:type="dxa"/>
            <w:tcBorders>
              <w:tl2br w:val="nil"/>
              <w:tr2bl w:val="nil"/>
            </w:tcBorders>
            <w:vAlign w:val="center"/>
          </w:tcPr>
          <w:p w14:paraId="35D6C40A">
            <w:pPr>
              <w:keepNext w:val="0"/>
              <w:keepLines w:val="0"/>
              <w:widowControl/>
              <w:suppressLineNumbers w:val="0"/>
              <w:spacing w:before="0" w:beforeAutospacing="0" w:after="0" w:afterAutospacing="0" w:line="360" w:lineRule="auto"/>
              <w:ind w:left="0" w:right="0"/>
              <w:jc w:val="left"/>
              <w:rPr>
                <w:rFonts w:hint="default" w:ascii="Times New Roman" w:hAnsi="Times New Roman"/>
                <w:b/>
                <w:bCs w:val="0"/>
                <w:color w:val="000000" w:themeColor="text1"/>
                <w:sz w:val="24"/>
                <w:szCs w:val="24"/>
                <w:lang w:val="en-US" w:eastAsia="zh-CN"/>
                <w14:textFill>
                  <w14:solidFill>
                    <w14:schemeClr w14:val="tx1"/>
                  </w14:solidFill>
                </w14:textFill>
              </w:rPr>
            </w:pPr>
            <w:r>
              <w:rPr>
                <w:rFonts w:hint="eastAsia" w:ascii="Times New Roman" w:hAnsi="Times New Roman"/>
                <w:b/>
                <w:color w:val="C00000"/>
                <w:sz w:val="24"/>
                <w:szCs w:val="24"/>
              </w:rPr>
              <w:t>【教师】</w:t>
            </w:r>
            <w:r>
              <w:rPr>
                <w:rFonts w:hint="eastAsia" w:ascii="宋体" w:hAnsi="宋体" w:eastAsia="宋体" w:cs="宋体"/>
                <w:b w:val="0"/>
                <w:bCs/>
                <w:color w:val="C00000"/>
                <w:kern w:val="2"/>
                <w:sz w:val="24"/>
                <w:szCs w:val="24"/>
                <w:lang w:val="en-US" w:eastAsia="zh-CN" w:bidi="ar"/>
              </w:rPr>
              <w:t>展示</w:t>
            </w:r>
            <w:r>
              <w:rPr>
                <w:rFonts w:hint="eastAsia" w:ascii="宋体" w:hAnsi="宋体" w:cs="宋体"/>
                <w:b w:val="0"/>
                <w:bCs/>
                <w:color w:val="C00000"/>
                <w:kern w:val="2"/>
                <w:sz w:val="24"/>
                <w:szCs w:val="24"/>
                <w:lang w:val="en-US" w:eastAsia="zh-CN" w:bidi="ar"/>
              </w:rPr>
              <w:t>老年期呼吸系统结构以及肺通气功能的变化</w:t>
            </w:r>
          </w:p>
          <w:p w14:paraId="0D2031A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2" w:firstLineChars="200"/>
              <w:textAlignment w:val="auto"/>
              <w:rPr>
                <w:rFonts w:hint="default" w:ascii="Times New Roman" w:hAnsi="Times New Roman"/>
                <w:b/>
                <w:bCs w:val="0"/>
                <w:color w:val="000000" w:themeColor="text1"/>
                <w:sz w:val="24"/>
                <w:szCs w:val="24"/>
                <w:lang w:val="en-US" w:eastAsia="zh-CN"/>
                <w14:textFill>
                  <w14:solidFill>
                    <w14:schemeClr w14:val="tx1"/>
                  </w14:solidFill>
                </w14:textFill>
              </w:rPr>
            </w:pPr>
            <w:r>
              <w:rPr>
                <w:rFonts w:hint="eastAsia" w:ascii="Times New Roman" w:hAnsi="Times New Roman"/>
                <w:b/>
                <w:bCs w:val="0"/>
                <w:color w:val="000000" w:themeColor="text1"/>
                <w:sz w:val="24"/>
                <w:szCs w:val="24"/>
                <w:lang w:val="en-US" w:eastAsia="zh-CN"/>
                <w14:textFill>
                  <w14:solidFill>
                    <w14:schemeClr w14:val="tx1"/>
                  </w14:solidFill>
                </w14:textFill>
              </w:rPr>
              <w:t>（一）</w:t>
            </w:r>
            <w:r>
              <w:rPr>
                <w:rFonts w:hint="default" w:ascii="Times New Roman" w:hAnsi="Times New Roman"/>
                <w:b/>
                <w:bCs w:val="0"/>
                <w:color w:val="000000" w:themeColor="text1"/>
                <w:sz w:val="24"/>
                <w:szCs w:val="24"/>
                <w:lang w:val="en-US" w:eastAsia="zh-CN"/>
                <w14:textFill>
                  <w14:solidFill>
                    <w14:schemeClr w14:val="tx1"/>
                  </w14:solidFill>
                </w14:textFill>
              </w:rPr>
              <w:t>概念</w:t>
            </w:r>
          </w:p>
          <w:p w14:paraId="617483F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b w:val="0"/>
                <w:bCs/>
                <w:color w:val="000000" w:themeColor="text1"/>
                <w:sz w:val="24"/>
                <w:szCs w:val="24"/>
                <w:lang w:val="en-US" w:eastAsia="zh-CN"/>
                <w14:textFill>
                  <w14:solidFill>
                    <w14:schemeClr w14:val="tx1"/>
                  </w14:solidFill>
                </w14:textFill>
              </w:rPr>
            </w:pPr>
            <w:r>
              <w:rPr>
                <w:rFonts w:hint="default" w:ascii="Times New Roman" w:hAnsi="Times New Roman"/>
                <w:b w:val="0"/>
                <w:bCs/>
                <w:color w:val="000000" w:themeColor="text1"/>
                <w:sz w:val="24"/>
                <w:szCs w:val="24"/>
                <w:lang w:val="en-US" w:eastAsia="zh-CN"/>
                <w14:textFill>
                  <w14:solidFill>
                    <w14:schemeClr w14:val="tx1"/>
                  </w14:solidFill>
                </w14:textFill>
              </w:rPr>
              <w:t>呼吸系统是人体维持生命的重要组成部分，其主要功能是通过肺部实现气体交换，为全身组织提供氧气并排出代谢产生的二氧化碳。作为解剖与生理学的关键内容之一，呼吸系统不仅在人体的日常功能中扮演着核心角色，还随着年龄的增长经历显著的结构与功能变化。这些变化直接影响老年人的呼吸效率与健康状况，增加了感染与呼吸系统疾病的风险。</w:t>
            </w:r>
          </w:p>
          <w:p w14:paraId="22F9FAF5">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82" w:firstLineChars="200"/>
              <w:textAlignment w:val="auto"/>
              <w:rPr>
                <w:rFonts w:hint="default" w:ascii="Times New Roman" w:hAnsi="Times New Roman"/>
                <w:b/>
                <w:bCs w:val="0"/>
                <w:color w:val="000000" w:themeColor="text1"/>
                <w:sz w:val="24"/>
                <w:szCs w:val="24"/>
                <w:lang w:val="en-US" w:eastAsia="zh-CN"/>
                <w14:textFill>
                  <w14:solidFill>
                    <w14:schemeClr w14:val="tx1"/>
                  </w14:solidFill>
                </w14:textFill>
              </w:rPr>
            </w:pPr>
            <w:r>
              <w:rPr>
                <w:rFonts w:hint="eastAsia" w:ascii="Times New Roman" w:hAnsi="Times New Roman" w:eastAsia="宋体" w:cs="Times New Roman"/>
                <w:b/>
                <w:bCs w:val="0"/>
                <w:color w:val="000000" w:themeColor="text1"/>
                <w:kern w:val="2"/>
                <w:sz w:val="24"/>
                <w:szCs w:val="24"/>
                <w:lang w:val="en-US" w:eastAsia="zh-CN" w:bidi="ar-SA"/>
                <w14:textFill>
                  <w14:solidFill>
                    <w14:schemeClr w14:val="tx1"/>
                  </w14:solidFill>
                </w14:textFill>
              </w:rPr>
              <w:t>（二）</w:t>
            </w:r>
            <w:r>
              <w:rPr>
                <w:rFonts w:hint="default" w:ascii="Times New Roman" w:hAnsi="Times New Roman"/>
                <w:b/>
                <w:bCs w:val="0"/>
                <w:color w:val="000000" w:themeColor="text1"/>
                <w:sz w:val="24"/>
                <w:szCs w:val="24"/>
                <w:lang w:val="en-US" w:eastAsia="zh-CN"/>
                <w14:textFill>
                  <w14:solidFill>
                    <w14:schemeClr w14:val="tx1"/>
                  </w14:solidFill>
                </w14:textFill>
              </w:rPr>
              <w:t>呼吸系统的解剖结构及老年期功能变化</w:t>
            </w:r>
          </w:p>
          <w:p w14:paraId="0C8D5CA1">
            <w:pPr>
              <w:keepNext w:val="0"/>
              <w:keepLines w:val="0"/>
              <w:pageBreakBefore w:val="0"/>
              <w:widowControl w:val="0"/>
              <w:numPr>
                <w:ilvl w:val="0"/>
                <w:numId w:val="1"/>
              </w:numPr>
              <w:suppressLineNumbers w:val="0"/>
              <w:kinsoku/>
              <w:wordWrap/>
              <w:overflowPunct/>
              <w:topLinePunct w:val="0"/>
              <w:autoSpaceDE/>
              <w:autoSpaceDN/>
              <w:bidi w:val="0"/>
              <w:adjustRightInd/>
              <w:snapToGrid/>
              <w:spacing w:before="0" w:beforeAutospacing="0" w:after="0" w:afterAutospacing="0" w:line="360" w:lineRule="auto"/>
              <w:ind w:left="420" w:leftChars="200" w:right="0" w:rightChars="0"/>
              <w:textAlignment w:val="auto"/>
              <w:rPr>
                <w:rFonts w:hint="default" w:ascii="Times New Roman" w:hAnsi="Times New Roman"/>
                <w:b/>
                <w:bCs w:val="0"/>
                <w:color w:val="000000" w:themeColor="text1"/>
                <w:sz w:val="24"/>
                <w:szCs w:val="24"/>
                <w:lang w:val="en-US" w:eastAsia="zh-CN"/>
                <w14:textFill>
                  <w14:solidFill>
                    <w14:schemeClr w14:val="tx1"/>
                  </w14:solidFill>
                </w14:textFill>
              </w:rPr>
            </w:pPr>
            <w:r>
              <w:rPr>
                <w:rFonts w:hint="eastAsia" w:ascii="Times New Roman" w:hAnsi="Times New Roman"/>
                <w:b/>
                <w:bCs w:val="0"/>
                <w:color w:val="000000" w:themeColor="text1"/>
                <w:sz w:val="24"/>
                <w:szCs w:val="24"/>
                <w:lang w:val="en-US" w:eastAsia="zh-CN"/>
                <w14:textFill>
                  <w14:solidFill>
                    <w14:schemeClr w14:val="tx1"/>
                  </w14:solidFill>
                </w14:textFill>
              </w:rPr>
              <w:t>呼吸道</w:t>
            </w:r>
          </w:p>
          <w:p w14:paraId="6C0B10CE">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default" w:ascii="Times New Roman" w:hAnsi="Times New Roman"/>
                <w:b w:val="0"/>
                <w:bCs/>
                <w:color w:val="000000" w:themeColor="text1"/>
                <w:sz w:val="24"/>
                <w:szCs w:val="24"/>
                <w:lang w:val="en-US" w:eastAsia="zh-CN"/>
                <w14:textFill>
                  <w14:solidFill>
                    <w14:schemeClr w14:val="tx1"/>
                  </w14:solidFill>
                </w14:textFill>
              </w:rPr>
            </w:pPr>
            <w:r>
              <w:rPr>
                <w:rFonts w:hint="eastAsia" w:ascii="Times New Roman" w:hAnsi="Times New Roman"/>
                <w:b w:val="0"/>
                <w:bCs/>
                <w:color w:val="000000" w:themeColor="text1"/>
                <w:sz w:val="24"/>
                <w:szCs w:val="24"/>
                <w:lang w:val="en-US" w:eastAsia="zh-CN"/>
                <w14:textFill>
                  <w14:solidFill>
                    <w14:schemeClr w14:val="tx1"/>
                  </w14:solidFill>
                </w14:textFill>
              </w:rPr>
              <w:t>1.鼻</w:t>
            </w:r>
          </w:p>
          <w:p w14:paraId="382ACE2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b w:val="0"/>
                <w:bCs/>
                <w:color w:val="000000" w:themeColor="text1"/>
                <w:sz w:val="24"/>
                <w:szCs w:val="24"/>
                <w:lang w:val="en-US" w:eastAsia="zh-CN"/>
                <w14:textFill>
                  <w14:solidFill>
                    <w14:schemeClr w14:val="tx1"/>
                  </w14:solidFill>
                </w14:textFill>
              </w:rPr>
            </w:pPr>
            <w:r>
              <w:rPr>
                <w:rFonts w:hint="default" w:ascii="Times New Roman" w:hAnsi="Times New Roman"/>
                <w:b w:val="0"/>
                <w:bCs/>
                <w:color w:val="000000" w:themeColor="text1"/>
                <w:sz w:val="24"/>
                <w:szCs w:val="24"/>
                <w:lang w:val="en-US" w:eastAsia="zh-CN"/>
                <w14:textFill>
                  <w14:solidFill>
                    <w14:schemeClr w14:val="tx1"/>
                  </w14:solidFill>
                </w14:textFill>
              </w:rPr>
              <w:t>（1）</w:t>
            </w:r>
            <w:r>
              <w:rPr>
                <w:rFonts w:hint="eastAsia" w:ascii="Times New Roman" w:hAnsi="Times New Roman"/>
                <w:b w:val="0"/>
                <w:bCs/>
                <w:color w:val="000000" w:themeColor="text1"/>
                <w:sz w:val="24"/>
                <w:szCs w:val="24"/>
                <w:lang w:val="en-US" w:eastAsia="zh-CN"/>
                <w14:textFill>
                  <w14:solidFill>
                    <w14:schemeClr w14:val="tx1"/>
                  </w14:solidFill>
                </w14:textFill>
              </w:rPr>
              <w:t>外鼻</w:t>
            </w:r>
            <w:r>
              <w:rPr>
                <w:rFonts w:hint="default" w:ascii="Times New Roman" w:hAnsi="Times New Roman"/>
                <w:b w:val="0"/>
                <w:bCs/>
                <w:color w:val="000000" w:themeColor="text1"/>
                <w:sz w:val="24"/>
                <w:szCs w:val="24"/>
                <w:lang w:val="en-US" w:eastAsia="zh-CN"/>
                <w14:textFill>
                  <w14:solidFill>
                    <w14:schemeClr w14:val="tx1"/>
                  </w14:solidFill>
                </w14:textFill>
              </w:rPr>
              <w:t>。外鼻位于面部中央，以鼻骨和软骨为支架，外面覆以皮肤，呈三棱锥体形</w:t>
            </w:r>
            <w:r>
              <w:rPr>
                <w:rFonts w:hint="eastAsia" w:ascii="Times New Roman" w:hAnsi="Times New Roman"/>
                <w:b w:val="0"/>
                <w:bCs/>
                <w:color w:val="000000" w:themeColor="text1"/>
                <w:sz w:val="24"/>
                <w:szCs w:val="24"/>
                <w:lang w:val="en-US" w:eastAsia="zh-CN"/>
                <w14:textFill>
                  <w14:solidFill>
                    <w14:schemeClr w14:val="tx1"/>
                  </w14:solidFill>
                </w14:textFill>
              </w:rPr>
              <w:t>。</w:t>
            </w:r>
          </w:p>
          <w:p w14:paraId="3AFFDF8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b w:val="0"/>
                <w:bCs/>
                <w:color w:val="000000" w:themeColor="text1"/>
                <w:sz w:val="24"/>
                <w:szCs w:val="24"/>
                <w:lang w:val="en-US" w:eastAsia="zh-CN"/>
                <w14:textFill>
                  <w14:solidFill>
                    <w14:schemeClr w14:val="tx1"/>
                  </w14:solidFill>
                </w14:textFill>
              </w:rPr>
            </w:pPr>
            <w:r>
              <w:rPr>
                <w:rFonts w:hint="default" w:ascii="Times New Roman" w:hAnsi="Times New Roman"/>
                <w:b w:val="0"/>
                <w:bCs/>
                <w:color w:val="000000" w:themeColor="text1"/>
                <w:sz w:val="24"/>
                <w:szCs w:val="24"/>
                <w:lang w:val="en-US" w:eastAsia="zh-CN"/>
                <w14:textFill>
                  <w14:solidFill>
                    <w14:schemeClr w14:val="tx1"/>
                  </w14:solidFill>
                </w14:textFill>
              </w:rPr>
              <w:t>（</w:t>
            </w:r>
            <w:r>
              <w:rPr>
                <w:rFonts w:hint="eastAsia" w:ascii="Times New Roman" w:hAnsi="Times New Roman"/>
                <w:b w:val="0"/>
                <w:bCs/>
                <w:color w:val="000000" w:themeColor="text1"/>
                <w:sz w:val="24"/>
                <w:szCs w:val="24"/>
                <w:lang w:val="en-US" w:eastAsia="zh-CN"/>
                <w14:textFill>
                  <w14:solidFill>
                    <w14:schemeClr w14:val="tx1"/>
                  </w14:solidFill>
                </w14:textFill>
              </w:rPr>
              <w:t>2</w:t>
            </w:r>
            <w:r>
              <w:rPr>
                <w:rFonts w:hint="default" w:ascii="Times New Roman" w:hAnsi="Times New Roman"/>
                <w:b w:val="0"/>
                <w:bCs/>
                <w:color w:val="000000" w:themeColor="text1"/>
                <w:sz w:val="24"/>
                <w:szCs w:val="24"/>
                <w:lang w:val="en-US" w:eastAsia="zh-CN"/>
                <w14:textFill>
                  <w14:solidFill>
                    <w14:schemeClr w14:val="tx1"/>
                  </w14:solidFill>
                </w14:textFill>
              </w:rPr>
              <w:t>）</w:t>
            </w:r>
            <w:r>
              <w:rPr>
                <w:rFonts w:hint="eastAsia" w:ascii="Times New Roman" w:hAnsi="Times New Roman"/>
                <w:b w:val="0"/>
                <w:bCs/>
                <w:color w:val="000000" w:themeColor="text1"/>
                <w:sz w:val="24"/>
                <w:szCs w:val="24"/>
                <w:lang w:val="en-US" w:eastAsia="zh-CN"/>
                <w14:textFill>
                  <w14:solidFill>
                    <w14:schemeClr w14:val="tx1"/>
                  </w14:solidFill>
                </w14:textFill>
              </w:rPr>
              <w:t>鼻腔</w:t>
            </w:r>
            <w:r>
              <w:rPr>
                <w:rFonts w:hint="default" w:ascii="Times New Roman" w:hAnsi="Times New Roman"/>
                <w:b w:val="0"/>
                <w:bCs/>
                <w:color w:val="000000" w:themeColor="text1"/>
                <w:sz w:val="24"/>
                <w:szCs w:val="24"/>
                <w:lang w:val="en-US" w:eastAsia="zh-CN"/>
                <w14:textFill>
                  <w14:solidFill>
                    <w14:schemeClr w14:val="tx1"/>
                  </w14:solidFill>
                </w14:textFill>
              </w:rPr>
              <w:t>。鼻腔以骨和软骨为基础，内衬皮肤和黏膜，被鼻中隔分为左、右两腔。每腔向前借鼻孔与外界相通，向后借鼻后孔通向鼻咽。</w:t>
            </w:r>
          </w:p>
          <w:p w14:paraId="4F92E3A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b w:val="0"/>
                <w:bCs/>
                <w:color w:val="000000" w:themeColor="text1"/>
                <w:sz w:val="24"/>
                <w:szCs w:val="24"/>
                <w:lang w:val="en-US" w:eastAsia="zh-CN"/>
                <w14:textFill>
                  <w14:solidFill>
                    <w14:schemeClr w14:val="tx1"/>
                  </w14:solidFill>
                </w14:textFill>
              </w:rPr>
            </w:pPr>
            <w:r>
              <w:rPr>
                <w:rFonts w:hint="default" w:ascii="Times New Roman" w:hAnsi="Times New Roman"/>
                <w:b w:val="0"/>
                <w:bCs/>
                <w:color w:val="000000" w:themeColor="text1"/>
                <w:sz w:val="24"/>
                <w:szCs w:val="24"/>
                <w:lang w:val="en-US" w:eastAsia="zh-CN"/>
                <w14:textFill>
                  <w14:solidFill>
                    <w14:schemeClr w14:val="tx1"/>
                  </w14:solidFill>
                </w14:textFill>
              </w:rPr>
              <w:t>（</w:t>
            </w:r>
            <w:r>
              <w:rPr>
                <w:rFonts w:hint="eastAsia" w:ascii="Times New Roman" w:hAnsi="Times New Roman"/>
                <w:b w:val="0"/>
                <w:bCs/>
                <w:color w:val="000000" w:themeColor="text1"/>
                <w:sz w:val="24"/>
                <w:szCs w:val="24"/>
                <w:lang w:val="en-US" w:eastAsia="zh-CN"/>
                <w14:textFill>
                  <w14:solidFill>
                    <w14:schemeClr w14:val="tx1"/>
                  </w14:solidFill>
                </w14:textFill>
              </w:rPr>
              <w:t>3</w:t>
            </w:r>
            <w:r>
              <w:rPr>
                <w:rFonts w:hint="default" w:ascii="Times New Roman" w:hAnsi="Times New Roman"/>
                <w:b w:val="0"/>
                <w:bCs/>
                <w:color w:val="000000" w:themeColor="text1"/>
                <w:sz w:val="24"/>
                <w:szCs w:val="24"/>
                <w:lang w:val="en-US" w:eastAsia="zh-CN"/>
                <w14:textFill>
                  <w14:solidFill>
                    <w14:schemeClr w14:val="tx1"/>
                  </w14:solidFill>
                </w14:textFill>
              </w:rPr>
              <w:t>）</w:t>
            </w:r>
            <w:r>
              <w:rPr>
                <w:rFonts w:hint="eastAsia" w:ascii="Times New Roman" w:hAnsi="Times New Roman"/>
                <w:b w:val="0"/>
                <w:bCs/>
                <w:color w:val="000000" w:themeColor="text1"/>
                <w:sz w:val="24"/>
                <w:szCs w:val="24"/>
                <w:lang w:val="en-US" w:eastAsia="zh-CN"/>
                <w14:textFill>
                  <w14:solidFill>
                    <w14:schemeClr w14:val="tx1"/>
                  </w14:solidFill>
                </w14:textFill>
              </w:rPr>
              <w:t>鼻旁窦</w:t>
            </w:r>
            <w:r>
              <w:rPr>
                <w:rFonts w:hint="default" w:ascii="Times New Roman" w:hAnsi="Times New Roman"/>
                <w:b w:val="0"/>
                <w:bCs/>
                <w:color w:val="000000" w:themeColor="text1"/>
                <w:sz w:val="24"/>
                <w:szCs w:val="24"/>
                <w:lang w:val="en-US" w:eastAsia="zh-CN"/>
                <w14:textFill>
                  <w14:solidFill>
                    <w14:schemeClr w14:val="tx1"/>
                  </w14:solidFill>
                </w14:textFill>
              </w:rPr>
              <w:t>。是围绕鼻腔周围的一组含有空气的腔室，位于面部和头颅的骨骼中。</w:t>
            </w:r>
          </w:p>
          <w:p w14:paraId="6CFB4C7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b w:val="0"/>
                <w:bCs/>
                <w:color w:val="000000" w:themeColor="text1"/>
                <w:sz w:val="24"/>
                <w:szCs w:val="24"/>
                <w:lang w:val="en-US" w:eastAsia="zh-CN"/>
                <w14:textFill>
                  <w14:solidFill>
                    <w14:schemeClr w14:val="tx1"/>
                  </w14:solidFill>
                </w14:textFill>
              </w:rPr>
            </w:pPr>
            <w:r>
              <w:rPr>
                <w:rFonts w:hint="default" w:ascii="Times New Roman" w:hAnsi="Times New Roman"/>
                <w:b w:val="0"/>
                <w:bCs/>
                <w:color w:val="000000" w:themeColor="text1"/>
                <w:sz w:val="24"/>
                <w:szCs w:val="24"/>
                <w:lang w:val="en-US" w:eastAsia="zh-CN"/>
                <w14:textFill>
                  <w14:solidFill>
                    <w14:schemeClr w14:val="tx1"/>
                  </w14:solidFill>
                </w14:textFill>
              </w:rPr>
              <w:t>（</w:t>
            </w:r>
            <w:r>
              <w:rPr>
                <w:rFonts w:hint="eastAsia" w:ascii="Times New Roman" w:hAnsi="Times New Roman"/>
                <w:b w:val="0"/>
                <w:bCs/>
                <w:color w:val="000000" w:themeColor="text1"/>
                <w:sz w:val="24"/>
                <w:szCs w:val="24"/>
                <w:lang w:val="en-US" w:eastAsia="zh-CN"/>
                <w14:textFill>
                  <w14:solidFill>
                    <w14:schemeClr w14:val="tx1"/>
                  </w14:solidFill>
                </w14:textFill>
              </w:rPr>
              <w:t>4</w:t>
            </w:r>
            <w:r>
              <w:rPr>
                <w:rFonts w:hint="default" w:ascii="Times New Roman" w:hAnsi="Times New Roman"/>
                <w:b w:val="0"/>
                <w:bCs/>
                <w:color w:val="000000" w:themeColor="text1"/>
                <w:sz w:val="24"/>
                <w:szCs w:val="24"/>
                <w:lang w:val="en-US" w:eastAsia="zh-CN"/>
                <w14:textFill>
                  <w14:solidFill>
                    <w14:schemeClr w14:val="tx1"/>
                  </w14:solidFill>
                </w14:textFill>
              </w:rPr>
              <w:t>）老年人鼻的解剖与生理变化。</w:t>
            </w:r>
          </w:p>
          <w:p w14:paraId="70E1B6A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b w:val="0"/>
                <w:bCs/>
                <w:color w:val="000000" w:themeColor="text1"/>
                <w:sz w:val="24"/>
                <w:szCs w:val="24"/>
                <w:lang w:val="en-US" w:eastAsia="zh-CN"/>
                <w14:textFill>
                  <w14:solidFill>
                    <w14:schemeClr w14:val="tx1"/>
                  </w14:solidFill>
                </w14:textFill>
              </w:rPr>
            </w:pPr>
            <w:r>
              <w:rPr>
                <w:rFonts w:hint="eastAsia" w:ascii="Times New Roman" w:hAnsi="Times New Roman"/>
                <w:b w:val="0"/>
                <w:bCs/>
                <w:color w:val="000000" w:themeColor="text1"/>
                <w:sz w:val="24"/>
                <w:szCs w:val="24"/>
                <w:lang w:val="en-US" w:eastAsia="zh-CN"/>
                <w14:textFill>
                  <w14:solidFill>
                    <w14:schemeClr w14:val="tx1"/>
                  </w14:solidFill>
                </w14:textFill>
              </w:rPr>
              <w:t>①鼻黏膜萎缩；</w:t>
            </w:r>
          </w:p>
          <w:p w14:paraId="25EC12C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b w:val="0"/>
                <w:bCs/>
                <w:color w:val="000000" w:themeColor="text1"/>
                <w:sz w:val="24"/>
                <w:szCs w:val="24"/>
                <w:lang w:val="en-US" w:eastAsia="zh-CN"/>
                <w14:textFill>
                  <w14:solidFill>
                    <w14:schemeClr w14:val="tx1"/>
                  </w14:solidFill>
                </w14:textFill>
              </w:rPr>
            </w:pPr>
            <w:r>
              <w:rPr>
                <w:rFonts w:hint="eastAsia" w:ascii="Times New Roman" w:hAnsi="Times New Roman"/>
                <w:b w:val="0"/>
                <w:bCs/>
                <w:color w:val="000000" w:themeColor="text1"/>
                <w:sz w:val="24"/>
                <w:szCs w:val="24"/>
                <w:lang w:val="en-US" w:eastAsia="zh-CN"/>
                <w14:textFill>
                  <w14:solidFill>
                    <w14:schemeClr w14:val="tx1"/>
                  </w14:solidFill>
                </w14:textFill>
              </w:rPr>
              <w:t>②鼻腔通气功能下降；</w:t>
            </w:r>
          </w:p>
          <w:p w14:paraId="3E60A02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b w:val="0"/>
                <w:bCs/>
                <w:color w:val="000000" w:themeColor="text1"/>
                <w:sz w:val="24"/>
                <w:szCs w:val="24"/>
                <w:lang w:val="en-US" w:eastAsia="zh-CN"/>
                <w14:textFill>
                  <w14:solidFill>
                    <w14:schemeClr w14:val="tx1"/>
                  </w14:solidFill>
                </w14:textFill>
              </w:rPr>
            </w:pPr>
            <w:r>
              <w:rPr>
                <w:rFonts w:hint="eastAsia" w:ascii="Times New Roman" w:hAnsi="Times New Roman"/>
                <w:b w:val="0"/>
                <w:bCs/>
                <w:color w:val="000000" w:themeColor="text1"/>
                <w:sz w:val="24"/>
                <w:szCs w:val="24"/>
                <w:lang w:val="en-US" w:eastAsia="zh-CN"/>
                <w14:textFill>
                  <w14:solidFill>
                    <w14:schemeClr w14:val="tx1"/>
                  </w14:solidFill>
                </w14:textFill>
              </w:rPr>
              <w:t>③嗅觉功能减退；</w:t>
            </w:r>
          </w:p>
          <w:p w14:paraId="641CE3D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b w:val="0"/>
                <w:bCs/>
                <w:color w:val="000000" w:themeColor="text1"/>
                <w:sz w:val="24"/>
                <w:szCs w:val="24"/>
                <w:lang w:val="en-US" w:eastAsia="zh-CN"/>
                <w14:textFill>
                  <w14:solidFill>
                    <w14:schemeClr w14:val="tx1"/>
                  </w14:solidFill>
                </w14:textFill>
              </w:rPr>
            </w:pPr>
            <w:r>
              <w:rPr>
                <w:rFonts w:hint="eastAsia" w:ascii="Times New Roman" w:hAnsi="Times New Roman"/>
                <w:b w:val="0"/>
                <w:bCs/>
                <w:color w:val="000000" w:themeColor="text1"/>
                <w:sz w:val="24"/>
                <w:szCs w:val="24"/>
                <w:lang w:val="en-US" w:eastAsia="zh-CN"/>
                <w14:textFill>
                  <w14:solidFill>
                    <w14:schemeClr w14:val="tx1"/>
                  </w14:solidFill>
                </w14:textFill>
              </w:rPr>
              <w:t>④鼻腔内血管脆弱性增加。</w:t>
            </w:r>
          </w:p>
          <w:p w14:paraId="27583567">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420" w:leftChars="200" w:right="0" w:rightChars="0"/>
              <w:textAlignment w:val="auto"/>
              <w:rPr>
                <w:rFonts w:hint="eastAsia" w:ascii="Times New Roman" w:hAnsi="Times New Roman"/>
                <w:b w:val="0"/>
                <w:bCs/>
                <w:color w:val="000000" w:themeColor="text1"/>
                <w:sz w:val="24"/>
                <w:szCs w:val="24"/>
                <w:lang w:val="en-US" w:eastAsia="zh-CN"/>
                <w14:textFill>
                  <w14:solidFill>
                    <w14:schemeClr w14:val="tx1"/>
                  </w14:solidFill>
                </w14:textFill>
              </w:rPr>
            </w:pPr>
            <w:r>
              <w:rPr>
                <w:rFonts w:hint="eastAsia" w:ascii="Times New Roman" w:hAnsi="Times New Roman"/>
                <w:b w:val="0"/>
                <w:bCs/>
                <w:color w:val="000000" w:themeColor="text1"/>
                <w:sz w:val="24"/>
                <w:szCs w:val="24"/>
                <w:lang w:val="en-US" w:eastAsia="zh-CN"/>
                <w14:textFill>
                  <w14:solidFill>
                    <w14:schemeClr w14:val="tx1"/>
                  </w14:solidFill>
                </w14:textFill>
              </w:rPr>
              <w:t>2.喉</w:t>
            </w:r>
          </w:p>
          <w:p w14:paraId="127616D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b w:val="0"/>
                <w:bCs/>
                <w:color w:val="000000" w:themeColor="text1"/>
                <w:sz w:val="24"/>
                <w:szCs w:val="24"/>
                <w:lang w:val="en-US" w:eastAsia="zh-CN"/>
                <w14:textFill>
                  <w14:solidFill>
                    <w14:schemeClr w14:val="tx1"/>
                  </w14:solidFill>
                </w14:textFill>
              </w:rPr>
            </w:pPr>
            <w:r>
              <w:rPr>
                <w:rFonts w:hint="default" w:ascii="Times New Roman" w:hAnsi="Times New Roman"/>
                <w:b w:val="0"/>
                <w:bCs/>
                <w:color w:val="000000" w:themeColor="text1"/>
                <w:sz w:val="24"/>
                <w:szCs w:val="24"/>
                <w:lang w:val="en-US" w:eastAsia="zh-CN"/>
                <w14:textFill>
                  <w14:solidFill>
                    <w14:schemeClr w14:val="tx1"/>
                  </w14:solidFill>
                </w14:textFill>
              </w:rPr>
              <w:t>喉是位于呼吸道中的重要器官，连接咽部和气管，既是空气进入下呼吸道的通道，也是发声器官。</w:t>
            </w:r>
          </w:p>
          <w:p w14:paraId="0B3062C1">
            <w:pPr>
              <w:keepNext w:val="0"/>
              <w:keepLines w:val="0"/>
              <w:pageBreakBefore w:val="0"/>
              <w:widowControl w:val="0"/>
              <w:numPr>
                <w:ilvl w:val="0"/>
                <w:numId w:val="2"/>
              </w:numPr>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b w:val="0"/>
                <w:bCs/>
                <w:color w:val="000000" w:themeColor="text1"/>
                <w:sz w:val="24"/>
                <w:szCs w:val="24"/>
                <w:lang w:val="en-US" w:eastAsia="zh-CN"/>
                <w14:textFill>
                  <w14:solidFill>
                    <w14:schemeClr w14:val="tx1"/>
                  </w14:solidFill>
                </w14:textFill>
              </w:rPr>
            </w:pPr>
            <w:r>
              <w:rPr>
                <w:rFonts w:hint="eastAsia" w:ascii="Times New Roman" w:hAnsi="Times New Roman"/>
                <w:b w:val="0"/>
                <w:bCs/>
                <w:color w:val="000000" w:themeColor="text1"/>
                <w:sz w:val="24"/>
                <w:szCs w:val="24"/>
                <w:lang w:val="en-US" w:eastAsia="zh-CN"/>
                <w14:textFill>
                  <w14:solidFill>
                    <w14:schemeClr w14:val="tx1"/>
                  </w14:solidFill>
                </w14:textFill>
              </w:rPr>
              <w:t>喉的位置：　喉位于颈部的中前部，在喉骨后方，脊柱前方。它上接咽部，向下通过环状软骨与气管相连。</w:t>
            </w:r>
          </w:p>
          <w:p w14:paraId="7E17FC76">
            <w:pPr>
              <w:keepNext w:val="0"/>
              <w:keepLines w:val="0"/>
              <w:pageBreakBefore w:val="0"/>
              <w:widowControl w:val="0"/>
              <w:numPr>
                <w:ilvl w:val="0"/>
                <w:numId w:val="2"/>
              </w:numPr>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b w:val="0"/>
                <w:bCs/>
                <w:color w:val="000000" w:themeColor="text1"/>
                <w:sz w:val="24"/>
                <w:szCs w:val="24"/>
                <w:lang w:val="en-US" w:eastAsia="zh-CN"/>
                <w14:textFill>
                  <w14:solidFill>
                    <w14:schemeClr w14:val="tx1"/>
                  </w14:solidFill>
                </w14:textFill>
              </w:rPr>
            </w:pPr>
            <w:r>
              <w:rPr>
                <w:rFonts w:hint="eastAsia" w:ascii="Times New Roman" w:hAnsi="Times New Roman"/>
                <w:b w:val="0"/>
                <w:bCs/>
                <w:color w:val="000000" w:themeColor="text1"/>
                <w:sz w:val="24"/>
                <w:szCs w:val="24"/>
                <w:lang w:val="en-US" w:eastAsia="zh-CN"/>
                <w14:textFill>
                  <w14:solidFill>
                    <w14:schemeClr w14:val="tx1"/>
                  </w14:solidFill>
                </w14:textFill>
              </w:rPr>
              <w:t>喉的构造：喉由多个软骨、肌肉和黏膜组织组成。包括甲状软骨、环状软骨和）杓状软骨。</w:t>
            </w:r>
          </w:p>
          <w:p w14:paraId="13A53FA2">
            <w:pPr>
              <w:keepNext w:val="0"/>
              <w:keepLines w:val="0"/>
              <w:pageBreakBefore w:val="0"/>
              <w:widowControl w:val="0"/>
              <w:numPr>
                <w:ilvl w:val="0"/>
                <w:numId w:val="2"/>
              </w:numPr>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b w:val="0"/>
                <w:bCs/>
                <w:color w:val="000000" w:themeColor="text1"/>
                <w:sz w:val="24"/>
                <w:szCs w:val="24"/>
                <w:lang w:val="en-US" w:eastAsia="zh-CN"/>
                <w14:textFill>
                  <w14:solidFill>
                    <w14:schemeClr w14:val="tx1"/>
                  </w14:solidFill>
                </w14:textFill>
              </w:rPr>
            </w:pPr>
            <w:r>
              <w:rPr>
                <w:rFonts w:hint="default" w:ascii="Times New Roman" w:hAnsi="Times New Roman"/>
                <w:b w:val="0"/>
                <w:bCs/>
                <w:color w:val="000000" w:themeColor="text1"/>
                <w:sz w:val="24"/>
                <w:szCs w:val="24"/>
                <w:lang w:val="en-US" w:eastAsia="zh-CN"/>
                <w14:textFill>
                  <w14:solidFill>
                    <w14:schemeClr w14:val="tx1"/>
                  </w14:solidFill>
                </w14:textFill>
              </w:rPr>
              <w:t>老年时期喉软骨的变化</w:t>
            </w:r>
          </w:p>
          <w:p w14:paraId="74EB94F0">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80" w:firstLineChars="200"/>
              <w:textAlignment w:val="auto"/>
              <w:rPr>
                <w:rFonts w:hint="default" w:ascii="Times New Roman" w:hAnsi="Times New Roman"/>
                <w:b w:val="0"/>
                <w:bCs/>
                <w:color w:val="000000" w:themeColor="text1"/>
                <w:sz w:val="24"/>
                <w:szCs w:val="24"/>
                <w:lang w:val="en-US" w:eastAsia="zh-CN"/>
                <w14:textFill>
                  <w14:solidFill>
                    <w14:schemeClr w14:val="tx1"/>
                  </w14:solidFill>
                </w14:textFill>
              </w:rPr>
            </w:pPr>
            <w:r>
              <w:rPr>
                <w:rFonts w:hint="eastAsia" w:ascii="Times New Roman" w:hAnsi="Times New Roman"/>
                <w:b w:val="0"/>
                <w:bCs/>
                <w:color w:val="000000" w:themeColor="text1"/>
                <w:sz w:val="24"/>
                <w:szCs w:val="24"/>
                <w:lang w:val="en-US" w:eastAsia="zh-CN"/>
                <w14:textFill>
                  <w14:solidFill>
                    <w14:schemeClr w14:val="tx1"/>
                  </w14:solidFill>
                </w14:textFill>
              </w:rPr>
              <w:t>①</w:t>
            </w:r>
            <w:r>
              <w:rPr>
                <w:rFonts w:hint="default" w:ascii="Times New Roman" w:hAnsi="Times New Roman"/>
                <w:b w:val="0"/>
                <w:bCs/>
                <w:color w:val="000000" w:themeColor="text1"/>
                <w:sz w:val="24"/>
                <w:szCs w:val="24"/>
                <w:lang w:val="en-US" w:eastAsia="zh-CN"/>
                <w14:textFill>
                  <w14:solidFill>
                    <w14:schemeClr w14:val="tx1"/>
                  </w14:solidFill>
                </w14:textFill>
              </w:rPr>
              <w:t>甲状软骨。</w:t>
            </w:r>
          </w:p>
          <w:p w14:paraId="27F707CB">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80" w:firstLineChars="200"/>
              <w:textAlignment w:val="auto"/>
              <w:rPr>
                <w:rFonts w:hint="default" w:ascii="Times New Roman" w:hAnsi="Times New Roman"/>
                <w:b w:val="0"/>
                <w:bCs/>
                <w:color w:val="000000" w:themeColor="text1"/>
                <w:sz w:val="24"/>
                <w:szCs w:val="24"/>
                <w:lang w:val="en-US" w:eastAsia="zh-CN"/>
                <w14:textFill>
                  <w14:solidFill>
                    <w14:schemeClr w14:val="tx1"/>
                  </w14:solidFill>
                </w14:textFill>
              </w:rPr>
            </w:pPr>
            <w:r>
              <w:rPr>
                <w:rFonts w:hint="default" w:ascii="Times New Roman" w:hAnsi="Times New Roman"/>
                <w:b w:val="0"/>
                <w:bCs/>
                <w:color w:val="000000" w:themeColor="text1"/>
                <w:sz w:val="24"/>
                <w:szCs w:val="24"/>
                <w:lang w:val="en-US" w:eastAsia="zh-CN"/>
                <w14:textFill>
                  <w14:solidFill>
                    <w14:schemeClr w14:val="tx1"/>
                  </w14:solidFill>
                </w14:textFill>
              </w:rPr>
              <w:t>结构老化：甲状软骨的盾形结构在老年时期逐渐发生钙化和骨化，柔韧性降低。</w:t>
            </w:r>
          </w:p>
          <w:p w14:paraId="17612D47">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80" w:firstLineChars="200"/>
              <w:textAlignment w:val="auto"/>
              <w:rPr>
                <w:rFonts w:hint="default" w:ascii="Times New Roman" w:hAnsi="Times New Roman"/>
                <w:b w:val="0"/>
                <w:bCs/>
                <w:color w:val="000000" w:themeColor="text1"/>
                <w:sz w:val="24"/>
                <w:szCs w:val="24"/>
                <w:lang w:val="en-US" w:eastAsia="zh-CN"/>
                <w14:textFill>
                  <w14:solidFill>
                    <w14:schemeClr w14:val="tx1"/>
                  </w14:solidFill>
                </w14:textFill>
              </w:rPr>
            </w:pPr>
            <w:r>
              <w:rPr>
                <w:rFonts w:hint="default" w:ascii="Times New Roman" w:hAnsi="Times New Roman"/>
                <w:b w:val="0"/>
                <w:bCs/>
                <w:color w:val="000000" w:themeColor="text1"/>
                <w:sz w:val="24"/>
                <w:szCs w:val="24"/>
                <w:lang w:val="en-US" w:eastAsia="zh-CN"/>
                <w14:textFill>
                  <w14:solidFill>
                    <w14:schemeClr w14:val="tx1"/>
                  </w14:solidFill>
                </w14:textFill>
              </w:rPr>
              <w:t>临床表现：喉结的活动范围减少，喉腔开合能力下降，影响气流通畅和声音的调节。男性老年患者可能出现喉结硬化，进一步限制喉腔的灵活性。</w:t>
            </w:r>
          </w:p>
          <w:p w14:paraId="535EB4AE">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80" w:firstLineChars="200"/>
              <w:textAlignment w:val="auto"/>
              <w:rPr>
                <w:rFonts w:hint="default" w:ascii="Times New Roman" w:hAnsi="Times New Roman"/>
                <w:b w:val="0"/>
                <w:bCs/>
                <w:color w:val="000000" w:themeColor="text1"/>
                <w:sz w:val="24"/>
                <w:szCs w:val="24"/>
                <w:lang w:val="en-US" w:eastAsia="zh-CN"/>
                <w14:textFill>
                  <w14:solidFill>
                    <w14:schemeClr w14:val="tx1"/>
                  </w14:solidFill>
                </w14:textFill>
              </w:rPr>
            </w:pPr>
            <w:r>
              <w:rPr>
                <w:rFonts w:hint="eastAsia" w:ascii="Times New Roman" w:hAnsi="Times New Roman"/>
                <w:b w:val="0"/>
                <w:bCs/>
                <w:color w:val="000000" w:themeColor="text1"/>
                <w:sz w:val="24"/>
                <w:szCs w:val="24"/>
                <w:lang w:val="en-US" w:eastAsia="zh-CN"/>
                <w14:textFill>
                  <w14:solidFill>
                    <w14:schemeClr w14:val="tx1"/>
                  </w14:solidFill>
                </w14:textFill>
              </w:rPr>
              <w:t>②</w:t>
            </w:r>
            <w:r>
              <w:rPr>
                <w:rFonts w:hint="default" w:ascii="Times New Roman" w:hAnsi="Times New Roman"/>
                <w:b w:val="0"/>
                <w:bCs/>
                <w:color w:val="000000" w:themeColor="text1"/>
                <w:sz w:val="24"/>
                <w:szCs w:val="24"/>
                <w:lang w:val="en-US" w:eastAsia="zh-CN"/>
                <w14:textFill>
                  <w14:solidFill>
                    <w14:schemeClr w14:val="tx1"/>
                  </w14:solidFill>
                </w14:textFill>
              </w:rPr>
              <w:t>环状软骨。</w:t>
            </w:r>
          </w:p>
          <w:p w14:paraId="34AA67D2">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80" w:firstLineChars="200"/>
              <w:textAlignment w:val="auto"/>
              <w:rPr>
                <w:rFonts w:hint="default" w:ascii="Times New Roman" w:hAnsi="Times New Roman"/>
                <w:b w:val="0"/>
                <w:bCs/>
                <w:color w:val="000000" w:themeColor="text1"/>
                <w:sz w:val="24"/>
                <w:szCs w:val="24"/>
                <w:lang w:val="en-US" w:eastAsia="zh-CN"/>
                <w14:textFill>
                  <w14:solidFill>
                    <w14:schemeClr w14:val="tx1"/>
                  </w14:solidFill>
                </w14:textFill>
              </w:rPr>
            </w:pPr>
            <w:r>
              <w:rPr>
                <w:rFonts w:hint="default" w:ascii="Times New Roman" w:hAnsi="Times New Roman"/>
                <w:b w:val="0"/>
                <w:bCs/>
                <w:color w:val="000000" w:themeColor="text1"/>
                <w:sz w:val="24"/>
                <w:szCs w:val="24"/>
                <w:lang w:val="en-US" w:eastAsia="zh-CN"/>
                <w14:textFill>
                  <w14:solidFill>
                    <w14:schemeClr w14:val="tx1"/>
                  </w14:solidFill>
                </w14:textFill>
              </w:rPr>
              <w:t>结构老化：环状软骨逐渐钙化，其后部和前部的柔韧性均显著下降。</w:t>
            </w:r>
          </w:p>
          <w:p w14:paraId="74F4CB4C">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80" w:firstLineChars="200"/>
              <w:textAlignment w:val="auto"/>
              <w:rPr>
                <w:rFonts w:hint="default" w:ascii="Times New Roman" w:hAnsi="Times New Roman"/>
                <w:b w:val="0"/>
                <w:bCs/>
                <w:color w:val="000000" w:themeColor="text1"/>
                <w:sz w:val="24"/>
                <w:szCs w:val="24"/>
                <w:lang w:val="en-US" w:eastAsia="zh-CN"/>
                <w14:textFill>
                  <w14:solidFill>
                    <w14:schemeClr w14:val="tx1"/>
                  </w14:solidFill>
                </w14:textFill>
              </w:rPr>
            </w:pPr>
            <w:r>
              <w:rPr>
                <w:rFonts w:hint="default" w:ascii="Times New Roman" w:hAnsi="Times New Roman"/>
                <w:b w:val="0"/>
                <w:bCs/>
                <w:color w:val="000000" w:themeColor="text1"/>
                <w:sz w:val="24"/>
                <w:szCs w:val="24"/>
                <w:lang w:val="en-US" w:eastAsia="zh-CN"/>
                <w14:textFill>
                  <w14:solidFill>
                    <w14:schemeClr w14:val="tx1"/>
                  </w14:solidFill>
                </w14:textFill>
              </w:rPr>
              <w:t>临床表现：喉腔的支撑功能减弱，喉部狭窄的风险增加，可能导致呼吸不畅或声音微弱。老年人在剧烈活动或感染时易出现呼吸困难。</w:t>
            </w:r>
          </w:p>
          <w:p w14:paraId="11A362D9">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80" w:firstLineChars="200"/>
              <w:textAlignment w:val="auto"/>
              <w:rPr>
                <w:rFonts w:hint="default" w:ascii="Times New Roman" w:hAnsi="Times New Roman"/>
                <w:b w:val="0"/>
                <w:bCs/>
                <w:color w:val="000000" w:themeColor="text1"/>
                <w:sz w:val="24"/>
                <w:szCs w:val="24"/>
                <w:lang w:val="en-US" w:eastAsia="zh-CN"/>
                <w14:textFill>
                  <w14:solidFill>
                    <w14:schemeClr w14:val="tx1"/>
                  </w14:solidFill>
                </w14:textFill>
              </w:rPr>
            </w:pPr>
            <w:r>
              <w:rPr>
                <w:rFonts w:hint="eastAsia" w:ascii="Times New Roman" w:hAnsi="Times New Roman"/>
                <w:b w:val="0"/>
                <w:bCs/>
                <w:color w:val="000000" w:themeColor="text1"/>
                <w:sz w:val="24"/>
                <w:szCs w:val="24"/>
                <w:lang w:val="en-US" w:eastAsia="zh-CN"/>
                <w14:textFill>
                  <w14:solidFill>
                    <w14:schemeClr w14:val="tx1"/>
                  </w14:solidFill>
                </w14:textFill>
              </w:rPr>
              <w:t>③</w:t>
            </w:r>
            <w:r>
              <w:rPr>
                <w:rFonts w:hint="default" w:ascii="Times New Roman" w:hAnsi="Times New Roman"/>
                <w:b w:val="0"/>
                <w:bCs/>
                <w:color w:val="000000" w:themeColor="text1"/>
                <w:sz w:val="24"/>
                <w:szCs w:val="24"/>
                <w:lang w:val="en-US" w:eastAsia="zh-CN"/>
                <w14:textFill>
                  <w14:solidFill>
                    <w14:schemeClr w14:val="tx1"/>
                  </w14:solidFill>
                </w14:textFill>
              </w:rPr>
              <w:t>杓状软骨。</w:t>
            </w:r>
          </w:p>
          <w:p w14:paraId="62C1F7E3">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80" w:firstLineChars="200"/>
              <w:textAlignment w:val="auto"/>
              <w:rPr>
                <w:rFonts w:hint="default" w:ascii="Times New Roman" w:hAnsi="Times New Roman"/>
                <w:b w:val="0"/>
                <w:bCs/>
                <w:color w:val="000000" w:themeColor="text1"/>
                <w:sz w:val="24"/>
                <w:szCs w:val="24"/>
                <w:lang w:val="en-US" w:eastAsia="zh-CN"/>
                <w14:textFill>
                  <w14:solidFill>
                    <w14:schemeClr w14:val="tx1"/>
                  </w14:solidFill>
                </w14:textFill>
              </w:rPr>
            </w:pPr>
            <w:r>
              <w:rPr>
                <w:rFonts w:hint="default" w:ascii="Times New Roman" w:hAnsi="Times New Roman"/>
                <w:b w:val="0"/>
                <w:bCs/>
                <w:color w:val="000000" w:themeColor="text1"/>
                <w:sz w:val="24"/>
                <w:szCs w:val="24"/>
                <w:lang w:val="en-US" w:eastAsia="zh-CN"/>
                <w14:textFill>
                  <w14:solidFill>
                    <w14:schemeClr w14:val="tx1"/>
                  </w14:solidFill>
                </w14:textFill>
              </w:rPr>
              <w:t>结构老化：杓状软骨钙化显著，运动范围减小，调节声带的能力下降。</w:t>
            </w:r>
          </w:p>
          <w:p w14:paraId="5F784265">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80" w:firstLineChars="200"/>
              <w:textAlignment w:val="auto"/>
              <w:rPr>
                <w:rFonts w:hint="default" w:ascii="Times New Roman" w:hAnsi="Times New Roman"/>
                <w:b w:val="0"/>
                <w:bCs/>
                <w:color w:val="000000" w:themeColor="text1"/>
                <w:sz w:val="24"/>
                <w:szCs w:val="24"/>
                <w:lang w:val="en-US" w:eastAsia="zh-CN"/>
                <w14:textFill>
                  <w14:solidFill>
                    <w14:schemeClr w14:val="tx1"/>
                  </w14:solidFill>
                </w14:textFill>
              </w:rPr>
            </w:pPr>
            <w:r>
              <w:rPr>
                <w:rFonts w:hint="default" w:ascii="Times New Roman" w:hAnsi="Times New Roman"/>
                <w:b w:val="0"/>
                <w:bCs/>
                <w:color w:val="000000" w:themeColor="text1"/>
                <w:sz w:val="24"/>
                <w:szCs w:val="24"/>
                <w:lang w:val="en-US" w:eastAsia="zh-CN"/>
                <w14:textFill>
                  <w14:solidFill>
                    <w14:schemeClr w14:val="tx1"/>
                  </w14:solidFill>
                </w14:textFill>
              </w:rPr>
              <w:t>临床表现：声带开合功能受限，发声时张力不足，容易导致声音嘶哑或发声疲劳。杓状软骨的退化也可能降低咳嗽反射强度，增加异物吸入的风险。</w:t>
            </w:r>
          </w:p>
          <w:p w14:paraId="69AB4D2D">
            <w:pPr>
              <w:keepNext w:val="0"/>
              <w:keepLines w:val="0"/>
              <w:pageBreakBefore w:val="0"/>
              <w:widowControl w:val="0"/>
              <w:numPr>
                <w:ilvl w:val="0"/>
                <w:numId w:val="2"/>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80" w:firstLineChars="200"/>
              <w:textAlignment w:val="auto"/>
              <w:rPr>
                <w:rFonts w:hint="eastAsia" w:ascii="Times New Roman" w:hAnsi="Times New Roman"/>
                <w:b w:val="0"/>
                <w:bCs/>
                <w:color w:val="000000" w:themeColor="text1"/>
                <w:sz w:val="24"/>
                <w:szCs w:val="24"/>
                <w:lang w:val="en-US" w:eastAsia="zh-CN"/>
                <w14:textFill>
                  <w14:solidFill>
                    <w14:schemeClr w14:val="tx1"/>
                  </w14:solidFill>
                </w14:textFill>
              </w:rPr>
            </w:pPr>
            <w:r>
              <w:rPr>
                <w:rFonts w:hint="eastAsia" w:ascii="Times New Roman" w:hAnsi="Times New Roman"/>
                <w:b w:val="0"/>
                <w:bCs/>
                <w:color w:val="000000" w:themeColor="text1"/>
                <w:sz w:val="24"/>
                <w:szCs w:val="24"/>
                <w:lang w:val="en-US" w:eastAsia="zh-CN"/>
                <w14:textFill>
                  <w14:solidFill>
                    <w14:schemeClr w14:val="tx1"/>
                  </w14:solidFill>
                </w14:textFill>
              </w:rPr>
              <w:t>老年时期喉腔的变化</w:t>
            </w:r>
          </w:p>
          <w:p w14:paraId="76FF78BE">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80" w:firstLineChars="200"/>
              <w:textAlignment w:val="auto"/>
              <w:rPr>
                <w:rFonts w:hint="default" w:ascii="Times New Roman" w:hAnsi="Times New Roman"/>
                <w:b w:val="0"/>
                <w:bCs/>
                <w:color w:val="000000" w:themeColor="text1"/>
                <w:sz w:val="24"/>
                <w:szCs w:val="24"/>
                <w:lang w:val="en-US" w:eastAsia="zh-CN"/>
                <w14:textFill>
                  <w14:solidFill>
                    <w14:schemeClr w14:val="tx1"/>
                  </w14:solidFill>
                </w14:textFill>
              </w:rPr>
            </w:pPr>
            <w:r>
              <w:rPr>
                <w:rFonts w:hint="default" w:ascii="Times New Roman" w:hAnsi="Times New Roman"/>
                <w:b w:val="0"/>
                <w:bCs/>
                <w:color w:val="000000" w:themeColor="text1"/>
                <w:sz w:val="24"/>
                <w:szCs w:val="24"/>
                <w:lang w:val="en-US" w:eastAsia="zh-CN"/>
                <w14:textFill>
                  <w14:solidFill>
                    <w14:schemeClr w14:val="tx1"/>
                  </w14:solidFill>
                </w14:textFill>
              </w:rPr>
              <w:t>（1）喉前庭。前庭襞周围的黏膜逐渐变薄，腺体分泌减少，保护功能减弱，导致老年人对异物的屏障作用下降，增加了误吸和感染的风险。</w:t>
            </w:r>
          </w:p>
          <w:p w14:paraId="28330771">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80" w:firstLineChars="200"/>
              <w:textAlignment w:val="auto"/>
              <w:rPr>
                <w:rFonts w:hint="default" w:ascii="Times New Roman" w:hAnsi="Times New Roman"/>
                <w:b w:val="0"/>
                <w:bCs/>
                <w:color w:val="000000" w:themeColor="text1"/>
                <w:sz w:val="24"/>
                <w:szCs w:val="24"/>
                <w:lang w:val="en-US" w:eastAsia="zh-CN"/>
                <w14:textFill>
                  <w14:solidFill>
                    <w14:schemeClr w14:val="tx1"/>
                  </w14:solidFill>
                </w14:textFill>
              </w:rPr>
            </w:pPr>
            <w:r>
              <w:rPr>
                <w:rFonts w:hint="default" w:ascii="Times New Roman" w:hAnsi="Times New Roman"/>
                <w:b w:val="0"/>
                <w:bCs/>
                <w:color w:val="000000" w:themeColor="text1"/>
                <w:sz w:val="24"/>
                <w:szCs w:val="24"/>
                <w:lang w:val="en-US" w:eastAsia="zh-CN"/>
                <w14:textFill>
                  <w14:solidFill>
                    <w14:schemeClr w14:val="tx1"/>
                  </w14:solidFill>
                </w14:textFill>
              </w:rPr>
              <w:t>（2）喉中间腔。声襞的弹性纤维和胶原纤维减少，声韧带的振动能力降低，导致老年人发声质量下降，表现为声音嘶哑、音域变窄或音量减小；气流通过效率降低，导致气流调节能力减弱。</w:t>
            </w:r>
          </w:p>
          <w:p w14:paraId="41B7C017">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80" w:firstLineChars="200"/>
              <w:textAlignment w:val="auto"/>
              <w:rPr>
                <w:rFonts w:hint="default" w:ascii="Times New Roman" w:hAnsi="Times New Roman"/>
                <w:b w:val="0"/>
                <w:bCs/>
                <w:color w:val="000000" w:themeColor="text1"/>
                <w:sz w:val="24"/>
                <w:szCs w:val="24"/>
                <w:lang w:val="en-US" w:eastAsia="zh-CN"/>
                <w14:textFill>
                  <w14:solidFill>
                    <w14:schemeClr w14:val="tx1"/>
                  </w14:solidFill>
                </w14:textFill>
              </w:rPr>
            </w:pPr>
            <w:r>
              <w:rPr>
                <w:rFonts w:hint="default" w:ascii="Times New Roman" w:hAnsi="Times New Roman"/>
                <w:b w:val="0"/>
                <w:bCs/>
                <w:color w:val="000000" w:themeColor="text1"/>
                <w:sz w:val="24"/>
                <w:szCs w:val="24"/>
                <w:lang w:val="en-US" w:eastAsia="zh-CN"/>
                <w14:textFill>
                  <w14:solidFill>
                    <w14:schemeClr w14:val="tx1"/>
                  </w14:solidFill>
                </w14:textFill>
              </w:rPr>
              <w:t>（3）声门下腔。声门下腔黏膜下组织弹性减弱，水肿风险增加；喉腔容积可能缩小，导致老年人在炎症或感染时易发生喉部狭窄，出现呼吸困难或喉鸣症状，严重者可威胁生命。</w:t>
            </w:r>
          </w:p>
          <w:p w14:paraId="1CA05C05">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80" w:firstLineChars="200"/>
              <w:textAlignment w:val="auto"/>
              <w:rPr>
                <w:rFonts w:hint="eastAsia" w:ascii="Times New Roman" w:hAnsi="Times New Roman"/>
                <w:b w:val="0"/>
                <w:bCs/>
                <w:color w:val="000000" w:themeColor="text1"/>
                <w:sz w:val="24"/>
                <w:szCs w:val="24"/>
                <w:lang w:val="en-US" w:eastAsia="zh-CN"/>
                <w14:textFill>
                  <w14:solidFill>
                    <w14:schemeClr w14:val="tx1"/>
                  </w14:solidFill>
                </w14:textFill>
              </w:rPr>
            </w:pPr>
            <w:r>
              <w:rPr>
                <w:rFonts w:hint="eastAsia" w:ascii="Times New Roman" w:hAnsi="Times New Roman"/>
                <w:b w:val="0"/>
                <w:bCs/>
                <w:color w:val="000000" w:themeColor="text1"/>
                <w:sz w:val="24"/>
                <w:szCs w:val="24"/>
                <w:lang w:val="en-US" w:eastAsia="zh-CN"/>
                <w14:textFill>
                  <w14:solidFill>
                    <w14:schemeClr w14:val="tx1"/>
                  </w14:solidFill>
                </w14:textFill>
              </w:rPr>
              <w:t>3.气管与主气管</w:t>
            </w:r>
          </w:p>
          <w:p w14:paraId="636406C2">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80" w:firstLineChars="200"/>
              <w:textAlignment w:val="auto"/>
              <w:rPr>
                <w:rFonts w:hint="eastAsia" w:ascii="Times New Roman" w:hAnsi="Times New Roman"/>
                <w:b w:val="0"/>
                <w:bCs/>
                <w:color w:val="000000" w:themeColor="text1"/>
                <w:sz w:val="24"/>
                <w:szCs w:val="24"/>
                <w:lang w:val="en-US" w:eastAsia="zh-CN"/>
                <w14:textFill>
                  <w14:solidFill>
                    <w14:schemeClr w14:val="tx1"/>
                  </w14:solidFill>
                </w14:textFill>
              </w:rPr>
            </w:pPr>
            <w:r>
              <w:rPr>
                <w:rFonts w:hint="default" w:ascii="Times New Roman" w:hAnsi="Times New Roman"/>
                <w:b w:val="0"/>
                <w:bCs/>
                <w:color w:val="000000" w:themeColor="text1"/>
                <w:sz w:val="24"/>
                <w:szCs w:val="24"/>
                <w:lang w:val="en-US" w:eastAsia="zh-CN"/>
                <w14:textFill>
                  <w14:solidFill>
                    <w14:schemeClr w14:val="tx1"/>
                  </w14:solidFill>
                </w14:textFill>
              </w:rPr>
              <w:t>老年时期气管的微细结构变化</w:t>
            </w:r>
            <w:r>
              <w:rPr>
                <w:rFonts w:hint="eastAsia" w:ascii="Times New Roman" w:hAnsi="Times New Roman"/>
                <w:b w:val="0"/>
                <w:bCs/>
                <w:color w:val="000000" w:themeColor="text1"/>
                <w:sz w:val="24"/>
                <w:szCs w:val="24"/>
                <w:lang w:val="en-US" w:eastAsia="zh-CN"/>
                <w14:textFill>
                  <w14:solidFill>
                    <w14:schemeClr w14:val="tx1"/>
                  </w14:solidFill>
                </w14:textFill>
              </w:rPr>
              <w:t>：</w:t>
            </w:r>
          </w:p>
          <w:p w14:paraId="5B06290E">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80" w:firstLineChars="200"/>
              <w:textAlignment w:val="auto"/>
              <w:rPr>
                <w:rFonts w:hint="default" w:ascii="Times New Roman" w:hAnsi="Times New Roman"/>
                <w:b w:val="0"/>
                <w:bCs/>
                <w:color w:val="000000" w:themeColor="text1"/>
                <w:sz w:val="24"/>
                <w:szCs w:val="24"/>
                <w:lang w:val="en-US" w:eastAsia="zh-CN"/>
                <w14:textFill>
                  <w14:solidFill>
                    <w14:schemeClr w14:val="tx1"/>
                  </w14:solidFill>
                </w14:textFill>
              </w:rPr>
            </w:pPr>
            <w:r>
              <w:rPr>
                <w:rFonts w:hint="default" w:ascii="Times New Roman" w:hAnsi="Times New Roman"/>
                <w:b w:val="0"/>
                <w:bCs/>
                <w:color w:val="000000" w:themeColor="text1"/>
                <w:sz w:val="24"/>
                <w:szCs w:val="24"/>
                <w:lang w:val="en-US" w:eastAsia="zh-CN"/>
                <w14:textFill>
                  <w14:solidFill>
                    <w14:schemeClr w14:val="tx1"/>
                  </w14:solidFill>
                </w14:textFill>
              </w:rPr>
              <w:t>（1）黏膜层的变化。</w:t>
            </w:r>
          </w:p>
          <w:p w14:paraId="697DD8E0">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80" w:firstLineChars="200"/>
              <w:textAlignment w:val="auto"/>
              <w:rPr>
                <w:rFonts w:hint="default" w:ascii="Times New Roman" w:hAnsi="Times New Roman"/>
                <w:b w:val="0"/>
                <w:bCs/>
                <w:color w:val="000000" w:themeColor="text1"/>
                <w:sz w:val="24"/>
                <w:szCs w:val="24"/>
                <w:lang w:val="en-US" w:eastAsia="zh-CN"/>
                <w14:textFill>
                  <w14:solidFill>
                    <w14:schemeClr w14:val="tx1"/>
                  </w14:solidFill>
                </w14:textFill>
              </w:rPr>
            </w:pPr>
            <w:r>
              <w:rPr>
                <w:rFonts w:hint="default" w:ascii="Times New Roman" w:hAnsi="Times New Roman"/>
                <w:b w:val="0"/>
                <w:bCs/>
                <w:color w:val="000000" w:themeColor="text1"/>
                <w:sz w:val="24"/>
                <w:szCs w:val="24"/>
                <w:lang w:val="en-US" w:eastAsia="zh-CN"/>
                <w14:textFill>
                  <w14:solidFill>
                    <w14:schemeClr w14:val="tx1"/>
                  </w14:solidFill>
                </w14:textFill>
              </w:rPr>
              <w:t>变化特点：假复层纤毛柱状上皮逐渐变薄，纤毛数量减少且摆动能力减弱。杯状细胞的分泌功能下降，黏液分泌量减少。</w:t>
            </w:r>
          </w:p>
          <w:p w14:paraId="55105469">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80" w:firstLineChars="200"/>
              <w:textAlignment w:val="auto"/>
              <w:rPr>
                <w:rFonts w:hint="default" w:ascii="Times New Roman" w:hAnsi="Times New Roman"/>
                <w:b w:val="0"/>
                <w:bCs/>
                <w:color w:val="000000" w:themeColor="text1"/>
                <w:sz w:val="24"/>
                <w:szCs w:val="24"/>
                <w:lang w:val="en-US" w:eastAsia="zh-CN"/>
                <w14:textFill>
                  <w14:solidFill>
                    <w14:schemeClr w14:val="tx1"/>
                  </w14:solidFill>
                </w14:textFill>
              </w:rPr>
            </w:pPr>
            <w:r>
              <w:rPr>
                <w:rFonts w:hint="default" w:ascii="Times New Roman" w:hAnsi="Times New Roman"/>
                <w:b w:val="0"/>
                <w:bCs/>
                <w:color w:val="000000" w:themeColor="text1"/>
                <w:sz w:val="24"/>
                <w:szCs w:val="24"/>
                <w:lang w:val="en-US" w:eastAsia="zh-CN"/>
                <w14:textFill>
                  <w14:solidFill>
                    <w14:schemeClr w14:val="tx1"/>
                  </w14:solidFill>
                </w14:textFill>
              </w:rPr>
              <w:t>影响：“纤毛清除机制”效率降低，导致灰尘、微生物和异物更容易在气道内积聚，增加感染风险；气管黏膜变得干燥，保护功能减弱，可能引发慢性炎症或刺激性咳嗽。</w:t>
            </w:r>
          </w:p>
          <w:p w14:paraId="338FBF33">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80" w:firstLineChars="200"/>
              <w:textAlignment w:val="auto"/>
              <w:rPr>
                <w:rFonts w:hint="default" w:ascii="Times New Roman" w:hAnsi="Times New Roman"/>
                <w:b w:val="0"/>
                <w:bCs/>
                <w:color w:val="000000" w:themeColor="text1"/>
                <w:sz w:val="24"/>
                <w:szCs w:val="24"/>
                <w:lang w:val="en-US" w:eastAsia="zh-CN"/>
                <w14:textFill>
                  <w14:solidFill>
                    <w14:schemeClr w14:val="tx1"/>
                  </w14:solidFill>
                </w14:textFill>
              </w:rPr>
            </w:pPr>
            <w:r>
              <w:rPr>
                <w:rFonts w:hint="default" w:ascii="Times New Roman" w:hAnsi="Times New Roman"/>
                <w:b w:val="0"/>
                <w:bCs/>
                <w:color w:val="000000" w:themeColor="text1"/>
                <w:sz w:val="24"/>
                <w:szCs w:val="24"/>
                <w:lang w:val="en-US" w:eastAsia="zh-CN"/>
                <w14:textFill>
                  <w14:solidFill>
                    <w14:schemeClr w14:val="tx1"/>
                  </w14:solidFill>
                </w14:textFill>
              </w:rPr>
              <w:t>（2）黏膜下层的变化。</w:t>
            </w:r>
          </w:p>
          <w:p w14:paraId="6C71B139">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80" w:firstLineChars="200"/>
              <w:textAlignment w:val="auto"/>
              <w:rPr>
                <w:rFonts w:hint="default" w:ascii="Times New Roman" w:hAnsi="Times New Roman"/>
                <w:b w:val="0"/>
                <w:bCs/>
                <w:color w:val="000000" w:themeColor="text1"/>
                <w:sz w:val="24"/>
                <w:szCs w:val="24"/>
                <w:lang w:val="en-US" w:eastAsia="zh-CN"/>
                <w14:textFill>
                  <w14:solidFill>
                    <w14:schemeClr w14:val="tx1"/>
                  </w14:solidFill>
                </w14:textFill>
              </w:rPr>
            </w:pPr>
            <w:r>
              <w:rPr>
                <w:rFonts w:hint="default" w:ascii="Times New Roman" w:hAnsi="Times New Roman"/>
                <w:b w:val="0"/>
                <w:bCs/>
                <w:color w:val="000000" w:themeColor="text1"/>
                <w:sz w:val="24"/>
                <w:szCs w:val="24"/>
                <w:lang w:val="en-US" w:eastAsia="zh-CN"/>
                <w14:textFill>
                  <w14:solidFill>
                    <w14:schemeClr w14:val="tx1"/>
                  </w14:solidFill>
                </w14:textFill>
              </w:rPr>
              <w:t>变化特点：黏膜下层结缔组织中的弹性纤维减少，黏液腺体功能退化，血管密度降低，血流供应减少。</w:t>
            </w:r>
          </w:p>
          <w:p w14:paraId="391CAE03">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80" w:firstLineChars="200"/>
              <w:textAlignment w:val="auto"/>
              <w:rPr>
                <w:rFonts w:hint="default" w:ascii="Times New Roman" w:hAnsi="Times New Roman"/>
                <w:b w:val="0"/>
                <w:bCs/>
                <w:color w:val="000000" w:themeColor="text1"/>
                <w:sz w:val="24"/>
                <w:szCs w:val="24"/>
                <w:lang w:val="en-US" w:eastAsia="zh-CN"/>
                <w14:textFill>
                  <w14:solidFill>
                    <w14:schemeClr w14:val="tx1"/>
                  </w14:solidFill>
                </w14:textFill>
              </w:rPr>
            </w:pPr>
            <w:r>
              <w:rPr>
                <w:rFonts w:hint="default" w:ascii="Times New Roman" w:hAnsi="Times New Roman"/>
                <w:b w:val="0"/>
                <w:bCs/>
                <w:color w:val="000000" w:themeColor="text1"/>
                <w:sz w:val="24"/>
                <w:szCs w:val="24"/>
                <w:lang w:val="en-US" w:eastAsia="zh-CN"/>
                <w14:textFill>
                  <w14:solidFill>
                    <w14:schemeClr w14:val="tx1"/>
                  </w14:solidFill>
                </w14:textFill>
              </w:rPr>
              <w:t>影响：气管对空气加湿和加温的能力减弱，吸入的空气可能对下呼吸道产生更强的刺激，此外缺乏充足的血液供应会降低气管对损伤和感染的修复能力。</w:t>
            </w:r>
          </w:p>
          <w:p w14:paraId="55BDCE90">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80" w:firstLineChars="200"/>
              <w:textAlignment w:val="auto"/>
              <w:rPr>
                <w:rFonts w:hint="default" w:ascii="Times New Roman" w:hAnsi="Times New Roman"/>
                <w:b w:val="0"/>
                <w:bCs/>
                <w:color w:val="000000" w:themeColor="text1"/>
                <w:sz w:val="24"/>
                <w:szCs w:val="24"/>
                <w:lang w:val="en-US" w:eastAsia="zh-CN"/>
                <w14:textFill>
                  <w14:solidFill>
                    <w14:schemeClr w14:val="tx1"/>
                  </w14:solidFill>
                </w14:textFill>
              </w:rPr>
            </w:pPr>
            <w:r>
              <w:rPr>
                <w:rFonts w:hint="default" w:ascii="Times New Roman" w:hAnsi="Times New Roman"/>
                <w:b w:val="0"/>
                <w:bCs/>
                <w:color w:val="000000" w:themeColor="text1"/>
                <w:sz w:val="24"/>
                <w:szCs w:val="24"/>
                <w:lang w:val="en-US" w:eastAsia="zh-CN"/>
                <w14:textFill>
                  <w14:solidFill>
                    <w14:schemeClr w14:val="tx1"/>
                  </w14:solidFill>
                </w14:textFill>
              </w:rPr>
              <w:t>（3）软骨和肌层的变化。</w:t>
            </w:r>
          </w:p>
          <w:p w14:paraId="64DA3970">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80" w:firstLineChars="200"/>
              <w:textAlignment w:val="auto"/>
              <w:rPr>
                <w:rFonts w:hint="default" w:ascii="Times New Roman" w:hAnsi="Times New Roman"/>
                <w:b w:val="0"/>
                <w:bCs/>
                <w:color w:val="000000" w:themeColor="text1"/>
                <w:sz w:val="24"/>
                <w:szCs w:val="24"/>
                <w:lang w:val="en-US" w:eastAsia="zh-CN"/>
                <w14:textFill>
                  <w14:solidFill>
                    <w14:schemeClr w14:val="tx1"/>
                  </w14:solidFill>
                </w14:textFill>
              </w:rPr>
            </w:pPr>
            <w:r>
              <w:rPr>
                <w:rFonts w:hint="default" w:ascii="Times New Roman" w:hAnsi="Times New Roman"/>
                <w:b w:val="0"/>
                <w:bCs/>
                <w:color w:val="000000" w:themeColor="text1"/>
                <w:sz w:val="24"/>
                <w:szCs w:val="24"/>
                <w:lang w:val="en-US" w:eastAsia="zh-CN"/>
                <w14:textFill>
                  <w14:solidFill>
                    <w14:schemeClr w14:val="tx1"/>
                  </w14:solidFill>
                </w14:textFill>
              </w:rPr>
              <w:t>变化特点：C 形透明软骨逐渐发生钙化，变硬且脆性增加；平滑肌的弹性和收缩能力下降。</w:t>
            </w:r>
          </w:p>
          <w:p w14:paraId="736957B3">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80" w:firstLineChars="200"/>
              <w:textAlignment w:val="auto"/>
              <w:rPr>
                <w:rFonts w:hint="default" w:ascii="Times New Roman" w:hAnsi="Times New Roman"/>
                <w:b w:val="0"/>
                <w:bCs/>
                <w:color w:val="000000" w:themeColor="text1"/>
                <w:sz w:val="24"/>
                <w:szCs w:val="24"/>
                <w:lang w:val="en-US" w:eastAsia="zh-CN"/>
                <w14:textFill>
                  <w14:solidFill>
                    <w14:schemeClr w14:val="tx1"/>
                  </w14:solidFill>
                </w14:textFill>
              </w:rPr>
            </w:pPr>
            <w:r>
              <w:rPr>
                <w:rFonts w:hint="default" w:ascii="Times New Roman" w:hAnsi="Times New Roman"/>
                <w:b w:val="0"/>
                <w:bCs/>
                <w:color w:val="000000" w:themeColor="text1"/>
                <w:sz w:val="24"/>
                <w:szCs w:val="24"/>
                <w:lang w:val="en-US" w:eastAsia="zh-CN"/>
                <w14:textFill>
                  <w14:solidFill>
                    <w14:schemeClr w14:val="tx1"/>
                  </w14:solidFill>
                </w14:textFill>
              </w:rPr>
              <w:t>影响：气管在呼吸时的柔韧性降低，无法有效调节气流的通畅性。在剧烈呼吸或咳嗽时，平滑肌收缩力不足，清除异物的效率降低。</w:t>
            </w:r>
          </w:p>
          <w:p w14:paraId="1E32652B">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80" w:firstLineChars="200"/>
              <w:textAlignment w:val="auto"/>
              <w:rPr>
                <w:rFonts w:hint="default" w:ascii="Times New Roman" w:hAnsi="Times New Roman"/>
                <w:b w:val="0"/>
                <w:bCs/>
                <w:color w:val="000000" w:themeColor="text1"/>
                <w:sz w:val="24"/>
                <w:szCs w:val="24"/>
                <w:lang w:val="en-US" w:eastAsia="zh-CN"/>
                <w14:textFill>
                  <w14:solidFill>
                    <w14:schemeClr w14:val="tx1"/>
                  </w14:solidFill>
                </w14:textFill>
              </w:rPr>
            </w:pPr>
            <w:r>
              <w:rPr>
                <w:rFonts w:hint="default" w:ascii="Times New Roman" w:hAnsi="Times New Roman"/>
                <w:b w:val="0"/>
                <w:bCs/>
                <w:color w:val="000000" w:themeColor="text1"/>
                <w:sz w:val="24"/>
                <w:szCs w:val="24"/>
                <w:lang w:val="en-US" w:eastAsia="zh-CN"/>
                <w14:textFill>
                  <w14:solidFill>
                    <w14:schemeClr w14:val="tx1"/>
                  </w14:solidFill>
                </w14:textFill>
              </w:rPr>
              <w:t>（4）外膜层的变化。</w:t>
            </w:r>
          </w:p>
          <w:p w14:paraId="7BD0A05D">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80" w:firstLineChars="200"/>
              <w:textAlignment w:val="auto"/>
              <w:rPr>
                <w:rFonts w:hint="default" w:ascii="Times New Roman" w:hAnsi="Times New Roman"/>
                <w:b w:val="0"/>
                <w:bCs/>
                <w:color w:val="000000" w:themeColor="text1"/>
                <w:sz w:val="24"/>
                <w:szCs w:val="24"/>
                <w:lang w:val="en-US" w:eastAsia="zh-CN"/>
                <w14:textFill>
                  <w14:solidFill>
                    <w14:schemeClr w14:val="tx1"/>
                  </w14:solidFill>
                </w14:textFill>
              </w:rPr>
            </w:pPr>
            <w:r>
              <w:rPr>
                <w:rFonts w:hint="default" w:ascii="Times New Roman" w:hAnsi="Times New Roman"/>
                <w:b w:val="0"/>
                <w:bCs/>
                <w:color w:val="000000" w:themeColor="text1"/>
                <w:sz w:val="24"/>
                <w:szCs w:val="24"/>
                <w:lang w:val="en-US" w:eastAsia="zh-CN"/>
                <w14:textFill>
                  <w14:solidFill>
                    <w14:schemeClr w14:val="tx1"/>
                  </w14:solidFill>
                </w14:textFill>
              </w:rPr>
              <w:t>变化特点：外膜层的疏松结缔组织退化，与周围组织的连接性降低，血管和神经的功能可能减弱。</w:t>
            </w:r>
          </w:p>
          <w:p w14:paraId="1F9C07F8">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80" w:firstLineChars="200"/>
              <w:textAlignment w:val="auto"/>
              <w:rPr>
                <w:rFonts w:hint="default" w:ascii="Times New Roman" w:hAnsi="Times New Roman"/>
                <w:b w:val="0"/>
                <w:bCs/>
                <w:color w:val="000000" w:themeColor="text1"/>
                <w:sz w:val="24"/>
                <w:szCs w:val="24"/>
                <w:lang w:val="en-US" w:eastAsia="zh-CN"/>
                <w14:textFill>
                  <w14:solidFill>
                    <w14:schemeClr w14:val="tx1"/>
                  </w14:solidFill>
                </w14:textFill>
              </w:rPr>
            </w:pPr>
            <w:r>
              <w:rPr>
                <w:rFonts w:hint="default" w:ascii="Times New Roman" w:hAnsi="Times New Roman"/>
                <w:b w:val="0"/>
                <w:bCs/>
                <w:color w:val="000000" w:themeColor="text1"/>
                <w:sz w:val="24"/>
                <w:szCs w:val="24"/>
                <w:lang w:val="en-US" w:eastAsia="zh-CN"/>
                <w14:textFill>
                  <w14:solidFill>
                    <w14:schemeClr w14:val="tx1"/>
                  </w14:solidFill>
                </w14:textFill>
              </w:rPr>
              <w:t>影响：气管的稳定性下降，移动性增加，可能导致结构塌陷的风险增高。气管对外部刺激的反应性降低，进一步削弱保护功能。</w:t>
            </w:r>
          </w:p>
          <w:p w14:paraId="685E1945">
            <w:pPr>
              <w:keepNext w:val="0"/>
              <w:keepLines w:val="0"/>
              <w:pageBreakBefore w:val="0"/>
              <w:widowControl w:val="0"/>
              <w:numPr>
                <w:ilvl w:val="0"/>
                <w:numId w:val="1"/>
              </w:numPr>
              <w:suppressLineNumbers w:val="0"/>
              <w:kinsoku/>
              <w:wordWrap/>
              <w:overflowPunct/>
              <w:topLinePunct w:val="0"/>
              <w:autoSpaceDE/>
              <w:autoSpaceDN/>
              <w:bidi w:val="0"/>
              <w:adjustRightInd/>
              <w:snapToGrid/>
              <w:spacing w:before="0" w:beforeAutospacing="0" w:after="0" w:afterAutospacing="0" w:line="360" w:lineRule="auto"/>
              <w:ind w:left="420" w:leftChars="200" w:right="0" w:rightChars="0" w:firstLine="0" w:firstLineChars="0"/>
              <w:textAlignment w:val="auto"/>
              <w:rPr>
                <w:rFonts w:hint="eastAsia" w:ascii="Times New Roman" w:hAnsi="Times New Roman"/>
                <w:b/>
                <w:bCs w:val="0"/>
                <w:color w:val="000000" w:themeColor="text1"/>
                <w:sz w:val="24"/>
                <w:szCs w:val="24"/>
                <w:lang w:val="en-US" w:eastAsia="zh-CN"/>
                <w14:textFill>
                  <w14:solidFill>
                    <w14:schemeClr w14:val="tx1"/>
                  </w14:solidFill>
                </w14:textFill>
              </w:rPr>
            </w:pPr>
            <w:r>
              <w:rPr>
                <w:rFonts w:hint="eastAsia" w:ascii="Times New Roman" w:hAnsi="Times New Roman"/>
                <w:b/>
                <w:bCs w:val="0"/>
                <w:color w:val="000000" w:themeColor="text1"/>
                <w:sz w:val="24"/>
                <w:szCs w:val="24"/>
                <w:lang w:val="en-US" w:eastAsia="zh-CN"/>
                <w14:textFill>
                  <w14:solidFill>
                    <w14:schemeClr w14:val="tx1"/>
                  </w14:solidFill>
                </w14:textFill>
              </w:rPr>
              <w:t>肺</w:t>
            </w:r>
          </w:p>
          <w:p w14:paraId="7A0B155D">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val="en-US" w:eastAsia="zh-CN"/>
                <w14:textFill>
                  <w14:solidFill>
                    <w14:schemeClr w14:val="tx1"/>
                  </w14:solidFill>
                </w14:textFill>
              </w:rPr>
            </w:pPr>
            <w:r>
              <w:rPr>
                <w:rFonts w:hint="eastAsia" w:ascii="Times New Roman" w:hAnsi="Times New Roman"/>
                <w:b w:val="0"/>
                <w:bCs/>
                <w:color w:val="000000" w:themeColor="text1"/>
                <w:sz w:val="24"/>
                <w:szCs w:val="24"/>
                <w:lang w:val="en-US" w:eastAsia="zh-CN"/>
                <w14:textFill>
                  <w14:solidFill>
                    <w14:schemeClr w14:val="tx1"/>
                  </w14:solidFill>
                </w14:textFill>
              </w:rPr>
              <w:t>1.肺的位置形态</w:t>
            </w:r>
          </w:p>
          <w:p w14:paraId="62017DBF">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val="en-US" w:eastAsia="zh-CN"/>
                <w14:textFill>
                  <w14:solidFill>
                    <w14:schemeClr w14:val="tx1"/>
                  </w14:solidFill>
                </w14:textFill>
              </w:rPr>
            </w:pPr>
            <w:r>
              <w:rPr>
                <w:rFonts w:hint="eastAsia" w:ascii="Times New Roman" w:hAnsi="Times New Roman"/>
                <w:b w:val="0"/>
                <w:bCs/>
                <w:color w:val="000000" w:themeColor="text1"/>
                <w:sz w:val="24"/>
                <w:szCs w:val="24"/>
                <w:lang w:val="en-US" w:eastAsia="zh-CN"/>
                <w14:textFill>
                  <w14:solidFill>
                    <w14:schemeClr w14:val="tx1"/>
                  </w14:solidFill>
                </w14:textFill>
              </w:rPr>
              <w:t>位置：肺位于胸腔两侧，被纵隔中的心脏、气管、大血管和食管隔开。</w:t>
            </w:r>
          </w:p>
          <w:p w14:paraId="146D87D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val="en-US" w:eastAsia="zh-CN"/>
                <w14:textFill>
                  <w14:solidFill>
                    <w14:schemeClr w14:val="tx1"/>
                  </w14:solidFill>
                </w14:textFill>
              </w:rPr>
            </w:pPr>
            <w:r>
              <w:rPr>
                <w:rFonts w:hint="eastAsia" w:ascii="Times New Roman" w:hAnsi="Times New Roman"/>
                <w:b w:val="0"/>
                <w:bCs/>
                <w:color w:val="000000" w:themeColor="text1"/>
                <w:sz w:val="24"/>
                <w:szCs w:val="24"/>
                <w:lang w:val="en-US" w:eastAsia="zh-CN"/>
                <w14:textFill>
                  <w14:solidFill>
                    <w14:schemeClr w14:val="tx1"/>
                  </w14:solidFill>
                </w14:textFill>
              </w:rPr>
              <w:t>形态：每个肺都呈半圆锥体形，由一尖、一底、两面和三缘组成。</w:t>
            </w:r>
          </w:p>
          <w:p w14:paraId="7F5D76B3">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val="en-US" w:eastAsia="zh-CN"/>
                <w14:textFill>
                  <w14:solidFill>
                    <w14:schemeClr w14:val="tx1"/>
                  </w14:solidFill>
                </w14:textFill>
              </w:rPr>
            </w:pPr>
            <w:r>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t>2.</w:t>
            </w:r>
            <w:r>
              <w:rPr>
                <w:rFonts w:hint="eastAsia" w:ascii="Times New Roman" w:hAnsi="Times New Roman"/>
                <w:b w:val="0"/>
                <w:bCs/>
                <w:color w:val="000000" w:themeColor="text1"/>
                <w:sz w:val="24"/>
                <w:szCs w:val="24"/>
                <w:lang w:val="en-US" w:eastAsia="zh-CN"/>
                <w14:textFill>
                  <w14:solidFill>
                    <w14:schemeClr w14:val="tx1"/>
                  </w14:solidFill>
                </w14:textFill>
              </w:rPr>
              <w:t>肺的老年变化</w:t>
            </w:r>
          </w:p>
          <w:p w14:paraId="7E4980AF">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val="en-US" w:eastAsia="zh-CN"/>
                <w14:textFill>
                  <w14:solidFill>
                    <w14:schemeClr w14:val="tx1"/>
                  </w14:solidFill>
                </w14:textFill>
              </w:rPr>
            </w:pPr>
            <w:r>
              <w:rPr>
                <w:rFonts w:hint="eastAsia" w:ascii="Times New Roman" w:hAnsi="Times New Roman"/>
                <w:b w:val="0"/>
                <w:bCs/>
                <w:color w:val="000000" w:themeColor="text1"/>
                <w:sz w:val="24"/>
                <w:szCs w:val="24"/>
                <w:lang w:val="en-US" w:eastAsia="zh-CN"/>
                <w14:textFill>
                  <w14:solidFill>
                    <w14:schemeClr w14:val="tx1"/>
                  </w14:solidFill>
                </w14:textFill>
              </w:rPr>
              <w:t>（1）肺实质</w:t>
            </w:r>
          </w:p>
          <w:p w14:paraId="5ED6E23A">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default" w:ascii="Times New Roman" w:hAnsi="Times New Roman"/>
                <w:b w:val="0"/>
                <w:bCs/>
                <w:color w:val="000000" w:themeColor="text1"/>
                <w:sz w:val="24"/>
                <w:szCs w:val="24"/>
                <w:lang w:val="en-US" w:eastAsia="zh-CN"/>
                <w14:textFill>
                  <w14:solidFill>
                    <w14:schemeClr w14:val="tx1"/>
                  </w14:solidFill>
                </w14:textFill>
              </w:rPr>
            </w:pPr>
            <w:r>
              <w:rPr>
                <w:rFonts w:hint="default" w:ascii="Times New Roman" w:hAnsi="Times New Roman"/>
                <w:b w:val="0"/>
                <w:bCs/>
                <w:color w:val="000000" w:themeColor="text1"/>
                <w:sz w:val="24"/>
                <w:szCs w:val="24"/>
                <w:lang w:val="en-US" w:eastAsia="zh-CN"/>
                <w14:textFill>
                  <w14:solidFill>
                    <w14:schemeClr w14:val="tx1"/>
                  </w14:solidFill>
                </w14:textFill>
              </w:rPr>
              <w:t>导气部的变化。①上皮变化</w:t>
            </w:r>
            <w:r>
              <w:rPr>
                <w:rFonts w:hint="eastAsia" w:ascii="Times New Roman" w:hAnsi="Times New Roman"/>
                <w:b w:val="0"/>
                <w:bCs/>
                <w:color w:val="000000" w:themeColor="text1"/>
                <w:sz w:val="24"/>
                <w:szCs w:val="24"/>
                <w:lang w:val="en-US" w:eastAsia="zh-CN"/>
                <w14:textFill>
                  <w14:solidFill>
                    <w14:schemeClr w14:val="tx1"/>
                  </w14:solidFill>
                </w14:textFill>
              </w:rPr>
              <w:t>；</w:t>
            </w:r>
            <w:r>
              <w:rPr>
                <w:rFonts w:hint="default" w:ascii="Times New Roman" w:hAnsi="Times New Roman"/>
                <w:b w:val="0"/>
                <w:bCs/>
                <w:color w:val="000000" w:themeColor="text1"/>
                <w:sz w:val="24"/>
                <w:szCs w:val="24"/>
                <w:lang w:val="en-US" w:eastAsia="zh-CN"/>
                <w14:textFill>
                  <w14:solidFill>
                    <w14:schemeClr w14:val="tx1"/>
                  </w14:solidFill>
                </w14:textFill>
              </w:rPr>
              <w:t>②杯状细胞与腺体功能退化</w:t>
            </w:r>
            <w:r>
              <w:rPr>
                <w:rFonts w:hint="eastAsia" w:ascii="Times New Roman" w:hAnsi="Times New Roman"/>
                <w:b w:val="0"/>
                <w:bCs/>
                <w:color w:val="000000" w:themeColor="text1"/>
                <w:sz w:val="24"/>
                <w:szCs w:val="24"/>
                <w:lang w:val="en-US" w:eastAsia="zh-CN"/>
                <w14:textFill>
                  <w14:solidFill>
                    <w14:schemeClr w14:val="tx1"/>
                  </w14:solidFill>
                </w14:textFill>
              </w:rPr>
              <w:t>；</w:t>
            </w:r>
            <w:r>
              <w:rPr>
                <w:rFonts w:hint="default" w:ascii="Times New Roman" w:hAnsi="Times New Roman"/>
                <w:b w:val="0"/>
                <w:bCs/>
                <w:color w:val="000000" w:themeColor="text1"/>
                <w:sz w:val="24"/>
                <w:szCs w:val="24"/>
                <w:lang w:val="en-US" w:eastAsia="zh-CN"/>
                <w14:textFill>
                  <w14:solidFill>
                    <w14:schemeClr w14:val="tx1"/>
                  </w14:solidFill>
                </w14:textFill>
              </w:rPr>
              <w:t>③软骨与平滑肌的老化。</w:t>
            </w:r>
          </w:p>
          <w:p w14:paraId="526A39CF">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default" w:ascii="Times New Roman" w:hAnsi="Times New Roman"/>
                <w:b w:val="0"/>
                <w:bCs/>
                <w:color w:val="000000" w:themeColor="text1"/>
                <w:sz w:val="24"/>
                <w:szCs w:val="24"/>
                <w:lang w:val="en-US" w:eastAsia="zh-CN"/>
                <w14:textFill>
                  <w14:solidFill>
                    <w14:schemeClr w14:val="tx1"/>
                  </w14:solidFill>
                </w14:textFill>
              </w:rPr>
            </w:pPr>
            <w:r>
              <w:rPr>
                <w:rFonts w:hint="default" w:ascii="Times New Roman" w:hAnsi="Times New Roman"/>
                <w:b w:val="0"/>
                <w:bCs/>
                <w:color w:val="000000" w:themeColor="text1"/>
                <w:sz w:val="24"/>
                <w:szCs w:val="24"/>
                <w:lang w:val="en-US" w:eastAsia="zh-CN"/>
                <w14:textFill>
                  <w14:solidFill>
                    <w14:schemeClr w14:val="tx1"/>
                  </w14:solidFill>
                </w14:textFill>
              </w:rPr>
              <w:t>呼吸部的变化。①肺泡壁变薄与弹性降低</w:t>
            </w:r>
            <w:r>
              <w:rPr>
                <w:rFonts w:hint="eastAsia" w:ascii="Times New Roman" w:hAnsi="Times New Roman"/>
                <w:b w:val="0"/>
                <w:bCs/>
                <w:color w:val="000000" w:themeColor="text1"/>
                <w:sz w:val="24"/>
                <w:szCs w:val="24"/>
                <w:lang w:val="en-US" w:eastAsia="zh-CN"/>
                <w14:textFill>
                  <w14:solidFill>
                    <w14:schemeClr w14:val="tx1"/>
                  </w14:solidFill>
                </w14:textFill>
              </w:rPr>
              <w:t>；</w:t>
            </w:r>
            <w:r>
              <w:rPr>
                <w:rFonts w:hint="default" w:ascii="Times New Roman" w:hAnsi="Times New Roman"/>
                <w:b w:val="0"/>
                <w:bCs/>
                <w:color w:val="000000" w:themeColor="text1"/>
                <w:sz w:val="24"/>
                <w:szCs w:val="24"/>
                <w:lang w:val="en-US" w:eastAsia="zh-CN"/>
                <w14:textFill>
                  <w14:solidFill>
                    <w14:schemeClr w14:val="tx1"/>
                  </w14:solidFill>
                </w14:textFill>
              </w:rPr>
              <w:t>②肺泡细胞功能减弱。</w:t>
            </w:r>
          </w:p>
          <w:p w14:paraId="68335CE3">
            <w:pPr>
              <w:keepNext w:val="0"/>
              <w:keepLines w:val="0"/>
              <w:pageBreakBefore w:val="0"/>
              <w:widowControl w:val="0"/>
              <w:numPr>
                <w:ilvl w:val="0"/>
                <w:numId w:val="3"/>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val="en-US" w:eastAsia="zh-CN"/>
                <w14:textFill>
                  <w14:solidFill>
                    <w14:schemeClr w14:val="tx1"/>
                  </w14:solidFill>
                </w14:textFill>
              </w:rPr>
            </w:pPr>
            <w:r>
              <w:rPr>
                <w:rFonts w:hint="eastAsia" w:ascii="Times New Roman" w:hAnsi="Times New Roman"/>
                <w:b w:val="0"/>
                <w:bCs/>
                <w:color w:val="000000" w:themeColor="text1"/>
                <w:sz w:val="24"/>
                <w:szCs w:val="24"/>
                <w:lang w:val="en-US" w:eastAsia="zh-CN"/>
                <w14:textFill>
                  <w14:solidFill>
                    <w14:schemeClr w14:val="tx1"/>
                  </w14:solidFill>
                </w14:textFill>
              </w:rPr>
              <w:t>肺间质</w:t>
            </w:r>
          </w:p>
          <w:p w14:paraId="5D58C7EB">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default" w:ascii="Times New Roman" w:hAnsi="Times New Roman"/>
                <w:b w:val="0"/>
                <w:bCs/>
                <w:color w:val="000000" w:themeColor="text1"/>
                <w:sz w:val="24"/>
                <w:szCs w:val="24"/>
                <w:lang w:val="en-US" w:eastAsia="zh-CN"/>
                <w14:textFill>
                  <w14:solidFill>
                    <w14:schemeClr w14:val="tx1"/>
                  </w14:solidFill>
                </w14:textFill>
              </w:rPr>
            </w:pPr>
            <w:r>
              <w:rPr>
                <w:rFonts w:hint="eastAsia" w:ascii="Times New Roman" w:hAnsi="Times New Roman"/>
                <w:b w:val="0"/>
                <w:bCs/>
                <w:color w:val="000000" w:themeColor="text1"/>
                <w:sz w:val="24"/>
                <w:szCs w:val="24"/>
                <w:lang w:val="en-US" w:eastAsia="zh-CN"/>
                <w14:textFill>
                  <w14:solidFill>
                    <w14:schemeClr w14:val="tx1"/>
                  </w14:solidFill>
                </w14:textFill>
              </w:rPr>
              <w:t>①</w:t>
            </w:r>
            <w:r>
              <w:rPr>
                <w:rFonts w:hint="default" w:ascii="Times New Roman" w:hAnsi="Times New Roman"/>
                <w:b w:val="0"/>
                <w:bCs/>
                <w:color w:val="000000" w:themeColor="text1"/>
                <w:sz w:val="24"/>
                <w:szCs w:val="24"/>
                <w:lang w:val="en-US" w:eastAsia="zh-CN"/>
                <w14:textFill>
                  <w14:solidFill>
                    <w14:schemeClr w14:val="tx1"/>
                  </w14:solidFill>
                </w14:textFill>
              </w:rPr>
              <w:t>弹性纤维减少</w:t>
            </w:r>
            <w:r>
              <w:rPr>
                <w:rFonts w:hint="eastAsia" w:ascii="Times New Roman" w:hAnsi="Times New Roman"/>
                <w:b w:val="0"/>
                <w:bCs/>
                <w:color w:val="000000" w:themeColor="text1"/>
                <w:sz w:val="24"/>
                <w:szCs w:val="24"/>
                <w:lang w:val="en-US" w:eastAsia="zh-CN"/>
                <w14:textFill>
                  <w14:solidFill>
                    <w14:schemeClr w14:val="tx1"/>
                  </w14:solidFill>
                </w14:textFill>
              </w:rPr>
              <w:t>；②</w:t>
            </w:r>
            <w:r>
              <w:rPr>
                <w:rFonts w:hint="default" w:ascii="Times New Roman" w:hAnsi="Times New Roman"/>
                <w:b w:val="0"/>
                <w:bCs/>
                <w:color w:val="000000" w:themeColor="text1"/>
                <w:sz w:val="24"/>
                <w:szCs w:val="24"/>
                <w:lang w:val="en-US" w:eastAsia="zh-CN"/>
                <w14:textFill>
                  <w14:solidFill>
                    <w14:schemeClr w14:val="tx1"/>
                  </w14:solidFill>
                </w14:textFill>
              </w:rPr>
              <w:t>血管的退行性变化</w:t>
            </w:r>
            <w:r>
              <w:rPr>
                <w:rFonts w:hint="eastAsia" w:ascii="Times New Roman" w:hAnsi="Times New Roman"/>
                <w:b w:val="0"/>
                <w:bCs/>
                <w:color w:val="000000" w:themeColor="text1"/>
                <w:sz w:val="24"/>
                <w:szCs w:val="24"/>
                <w:lang w:val="en-US" w:eastAsia="zh-CN"/>
                <w14:textFill>
                  <w14:solidFill>
                    <w14:schemeClr w14:val="tx1"/>
                  </w14:solidFill>
                </w14:textFill>
              </w:rPr>
              <w:t>；③</w:t>
            </w:r>
            <w:r>
              <w:rPr>
                <w:rFonts w:hint="default" w:ascii="Times New Roman" w:hAnsi="Times New Roman"/>
                <w:b w:val="0"/>
                <w:bCs/>
                <w:color w:val="000000" w:themeColor="text1"/>
                <w:sz w:val="24"/>
                <w:szCs w:val="24"/>
                <w:lang w:val="en-US" w:eastAsia="zh-CN"/>
                <w14:textFill>
                  <w14:solidFill>
                    <w14:schemeClr w14:val="tx1"/>
                  </w14:solidFill>
                </w14:textFill>
              </w:rPr>
              <w:t>淋巴引流效率下降。</w:t>
            </w:r>
          </w:p>
          <w:p w14:paraId="1F5BC6AE">
            <w:pPr>
              <w:keepNext w:val="0"/>
              <w:keepLines w:val="0"/>
              <w:pageBreakBefore w:val="0"/>
              <w:widowControl w:val="0"/>
              <w:numPr>
                <w:ilvl w:val="0"/>
                <w:numId w:val="1"/>
              </w:numPr>
              <w:suppressLineNumbers w:val="0"/>
              <w:kinsoku/>
              <w:wordWrap/>
              <w:overflowPunct/>
              <w:topLinePunct w:val="0"/>
              <w:autoSpaceDE/>
              <w:autoSpaceDN/>
              <w:bidi w:val="0"/>
              <w:adjustRightInd/>
              <w:snapToGrid/>
              <w:spacing w:before="0" w:beforeAutospacing="0" w:after="0" w:afterAutospacing="0" w:line="360" w:lineRule="auto"/>
              <w:ind w:left="420" w:leftChars="200" w:right="0" w:rightChars="0" w:firstLine="0" w:firstLineChars="0"/>
              <w:textAlignment w:val="auto"/>
              <w:rPr>
                <w:rFonts w:hint="eastAsia" w:ascii="Times New Roman" w:hAnsi="Times New Roman"/>
                <w:b/>
                <w:bCs w:val="0"/>
                <w:color w:val="000000" w:themeColor="text1"/>
                <w:sz w:val="24"/>
                <w:szCs w:val="24"/>
                <w:lang w:val="en-US" w:eastAsia="zh-CN"/>
                <w14:textFill>
                  <w14:solidFill>
                    <w14:schemeClr w14:val="tx1"/>
                  </w14:solidFill>
                </w14:textFill>
              </w:rPr>
            </w:pPr>
            <w:r>
              <w:rPr>
                <w:rFonts w:hint="eastAsia" w:ascii="Times New Roman" w:hAnsi="Times New Roman"/>
                <w:b/>
                <w:bCs w:val="0"/>
                <w:color w:val="000000" w:themeColor="text1"/>
                <w:sz w:val="24"/>
                <w:szCs w:val="24"/>
                <w:lang w:val="en-US" w:eastAsia="zh-CN"/>
                <w14:textFill>
                  <w14:solidFill>
                    <w14:schemeClr w14:val="tx1"/>
                  </w14:solidFill>
                </w14:textFill>
              </w:rPr>
              <w:t>胸膜</w:t>
            </w:r>
          </w:p>
          <w:p w14:paraId="71ABAB0D">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80" w:firstLineChars="200"/>
              <w:textAlignment w:val="auto"/>
              <w:rPr>
                <w:rFonts w:hint="default" w:ascii="Times New Roman" w:hAnsi="Times New Roman"/>
                <w:b w:val="0"/>
                <w:bCs/>
                <w:color w:val="000000" w:themeColor="text1"/>
                <w:sz w:val="24"/>
                <w:szCs w:val="24"/>
                <w:lang w:val="en-US" w:eastAsia="zh-CN"/>
                <w14:textFill>
                  <w14:solidFill>
                    <w14:schemeClr w14:val="tx1"/>
                  </w14:solidFill>
                </w14:textFill>
              </w:rPr>
            </w:pPr>
            <w:r>
              <w:rPr>
                <w:rFonts w:hint="default" w:ascii="Times New Roman" w:hAnsi="Times New Roman"/>
                <w:b w:val="0"/>
                <w:bCs/>
                <w:color w:val="000000" w:themeColor="text1"/>
                <w:sz w:val="24"/>
                <w:szCs w:val="24"/>
                <w:lang w:val="en-US" w:eastAsia="zh-CN"/>
                <w14:textFill>
                  <w14:solidFill>
                    <w14:schemeClr w14:val="tx1"/>
                  </w14:solidFill>
                </w14:textFill>
              </w:rPr>
              <w:t>胸膜是覆盖在肺表面和胸腔内壁的一层双层浆膜，分为两部分：脏胸膜和壁胸膜。它的主要功能是减少肺与胸壁之间的摩擦，促进肺在呼吸时的平滑运动。</w:t>
            </w:r>
          </w:p>
          <w:p w14:paraId="188C5DB9">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80" w:firstLineChars="200"/>
              <w:textAlignment w:val="auto"/>
              <w:rPr>
                <w:rFonts w:hint="eastAsia" w:ascii="Times New Roman" w:hAnsi="Times New Roman"/>
                <w:b w:val="0"/>
                <w:bCs/>
                <w:color w:val="000000" w:themeColor="text1"/>
                <w:sz w:val="24"/>
                <w:szCs w:val="24"/>
                <w:lang w:val="en-US" w:eastAsia="zh-CN"/>
                <w14:textFill>
                  <w14:solidFill>
                    <w14:schemeClr w14:val="tx1"/>
                  </w14:solidFill>
                </w14:textFill>
              </w:rPr>
            </w:pPr>
            <w:r>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t>1.</w:t>
            </w:r>
            <w:r>
              <w:rPr>
                <w:rFonts w:hint="eastAsia" w:ascii="Times New Roman" w:hAnsi="Times New Roman"/>
                <w:b w:val="0"/>
                <w:bCs/>
                <w:color w:val="000000" w:themeColor="text1"/>
                <w:sz w:val="24"/>
                <w:szCs w:val="24"/>
                <w:lang w:val="en-US" w:eastAsia="zh-CN"/>
                <w14:textFill>
                  <w14:solidFill>
                    <w14:schemeClr w14:val="tx1"/>
                  </w14:solidFill>
                </w14:textFill>
              </w:rPr>
              <w:t>胸膜分部</w:t>
            </w:r>
          </w:p>
          <w:p w14:paraId="48D05DC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420" w:leftChars="200" w:right="0" w:rightChars="0"/>
              <w:textAlignment w:val="auto"/>
              <w:rPr>
                <w:rFonts w:hint="eastAsia" w:ascii="Times New Roman" w:hAnsi="Times New Roman"/>
                <w:b w:val="0"/>
                <w:bCs/>
                <w:color w:val="000000" w:themeColor="text1"/>
                <w:sz w:val="24"/>
                <w:szCs w:val="24"/>
                <w:lang w:val="en-US" w:eastAsia="zh-CN"/>
                <w14:textFill>
                  <w14:solidFill>
                    <w14:schemeClr w14:val="tx1"/>
                  </w14:solidFill>
                </w14:textFill>
              </w:rPr>
            </w:pPr>
            <w:r>
              <w:rPr>
                <w:rFonts w:hint="eastAsia" w:ascii="Times New Roman" w:hAnsi="Times New Roman"/>
                <w:b w:val="0"/>
                <w:bCs/>
                <w:color w:val="000000" w:themeColor="text1"/>
                <w:sz w:val="24"/>
                <w:szCs w:val="24"/>
                <w:lang w:val="en-US" w:eastAsia="zh-CN"/>
                <w14:textFill>
                  <w14:solidFill>
                    <w14:schemeClr w14:val="tx1"/>
                  </w14:solidFill>
                </w14:textFill>
              </w:rPr>
              <w:t>①脏胸膜：脏胸膜是直接覆盖在肺表面的浆膜，与肺的实质紧密贴合。</w:t>
            </w:r>
          </w:p>
          <w:p w14:paraId="45D2D342">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80" w:firstLineChars="200"/>
              <w:textAlignment w:val="auto"/>
              <w:rPr>
                <w:rFonts w:hint="default" w:ascii="Times New Roman" w:hAnsi="Times New Roman"/>
                <w:b w:val="0"/>
                <w:bCs/>
                <w:color w:val="000000" w:themeColor="text1"/>
                <w:sz w:val="24"/>
                <w:szCs w:val="24"/>
                <w:lang w:val="en-US" w:eastAsia="zh-CN"/>
                <w14:textFill>
                  <w14:solidFill>
                    <w14:schemeClr w14:val="tx1"/>
                  </w14:solidFill>
                </w14:textFill>
              </w:rPr>
            </w:pPr>
            <w:r>
              <w:rPr>
                <w:rFonts w:hint="eastAsia" w:ascii="Times New Roman" w:hAnsi="Times New Roman"/>
                <w:b w:val="0"/>
                <w:bCs/>
                <w:color w:val="000000" w:themeColor="text1"/>
                <w:sz w:val="24"/>
                <w:szCs w:val="24"/>
                <w:lang w:val="en-US" w:eastAsia="zh-CN"/>
                <w14:textFill>
                  <w14:solidFill>
                    <w14:schemeClr w14:val="tx1"/>
                  </w14:solidFill>
                </w14:textFill>
              </w:rPr>
              <w:t>②壁胸膜：壁胸膜是覆盖在胸腔内部的浆膜，位于胸壁的内侧面、膈肌的上方和纵隔的外侧面</w:t>
            </w:r>
          </w:p>
          <w:p w14:paraId="562AD472">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val="en-US" w:eastAsia="zh-CN"/>
                <w14:textFill>
                  <w14:solidFill>
                    <w14:schemeClr w14:val="tx1"/>
                  </w14:solidFill>
                </w14:textFill>
              </w:rPr>
            </w:pPr>
            <w:r>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t>2.</w:t>
            </w:r>
            <w:r>
              <w:rPr>
                <w:rFonts w:hint="eastAsia" w:ascii="Times New Roman" w:hAnsi="Times New Roman"/>
                <w:b w:val="0"/>
                <w:bCs/>
                <w:color w:val="000000" w:themeColor="text1"/>
                <w:sz w:val="24"/>
                <w:szCs w:val="24"/>
                <w:lang w:val="en-US" w:eastAsia="zh-CN"/>
                <w14:textFill>
                  <w14:solidFill>
                    <w14:schemeClr w14:val="tx1"/>
                  </w14:solidFill>
                </w14:textFill>
              </w:rPr>
              <w:t>胸膜腔</w:t>
            </w:r>
          </w:p>
          <w:p w14:paraId="165281DA">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val="en-US" w:eastAsia="zh-CN"/>
                <w14:textFill>
                  <w14:solidFill>
                    <w14:schemeClr w14:val="tx1"/>
                  </w14:solidFill>
                </w14:textFill>
              </w:rPr>
            </w:pPr>
            <w:r>
              <w:rPr>
                <w:rFonts w:hint="default" w:ascii="Times New Roman" w:hAnsi="Times New Roman"/>
                <w:b w:val="0"/>
                <w:bCs/>
                <w:color w:val="000000" w:themeColor="text1"/>
                <w:sz w:val="24"/>
                <w:szCs w:val="24"/>
                <w:lang w:val="en-US" w:eastAsia="zh-CN"/>
                <w14:textFill>
                  <w14:solidFill>
                    <w14:schemeClr w14:val="tx1"/>
                  </w14:solidFill>
                </w14:textFill>
              </w:rPr>
              <w:t>胸膜腔是由脏胸膜和壁胸膜之间形成的一个潜在的、闭合的腔隙。正常情况下，胸膜腔内含有少量的胸膜液，这些液体的存在使得脏胸膜和壁胸膜能够在呼吸时顺畅地滑动，避免摩擦，保证呼吸运动的灵活性</w:t>
            </w:r>
            <w:r>
              <w:rPr>
                <w:rFonts w:hint="eastAsia" w:ascii="Times New Roman" w:hAnsi="Times New Roman"/>
                <w:b w:val="0"/>
                <w:bCs/>
                <w:color w:val="000000" w:themeColor="text1"/>
                <w:sz w:val="24"/>
                <w:szCs w:val="24"/>
                <w:lang w:val="en-US" w:eastAsia="zh-CN"/>
                <w14:textFill>
                  <w14:solidFill>
                    <w14:schemeClr w14:val="tx1"/>
                  </w14:solidFill>
                </w14:textFill>
              </w:rPr>
              <w:t>。</w:t>
            </w:r>
          </w:p>
          <w:p w14:paraId="4EE68541">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val="en-US" w:eastAsia="zh-CN"/>
                <w14:textFill>
                  <w14:solidFill>
                    <w14:schemeClr w14:val="tx1"/>
                  </w14:solidFill>
                </w14:textFill>
              </w:rPr>
            </w:pPr>
            <w:r>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t>3.</w:t>
            </w:r>
            <w:r>
              <w:rPr>
                <w:rFonts w:hint="eastAsia" w:ascii="Times New Roman" w:hAnsi="Times New Roman"/>
                <w:b w:val="0"/>
                <w:bCs/>
                <w:color w:val="000000" w:themeColor="text1"/>
                <w:sz w:val="24"/>
                <w:szCs w:val="24"/>
                <w:lang w:val="en-US" w:eastAsia="zh-CN"/>
                <w14:textFill>
                  <w14:solidFill>
                    <w14:schemeClr w14:val="tx1"/>
                  </w14:solidFill>
                </w14:textFill>
              </w:rPr>
              <w:t>老年时期胸膜的变化</w:t>
            </w:r>
          </w:p>
          <w:p w14:paraId="72F3DC7B">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default" w:ascii="Times New Roman" w:hAnsi="Times New Roman"/>
                <w:b w:val="0"/>
                <w:bCs/>
                <w:color w:val="000000" w:themeColor="text1"/>
                <w:sz w:val="24"/>
                <w:szCs w:val="24"/>
                <w:lang w:val="en-US" w:eastAsia="zh-CN"/>
                <w14:textFill>
                  <w14:solidFill>
                    <w14:schemeClr w14:val="tx1"/>
                  </w14:solidFill>
                </w14:textFill>
              </w:rPr>
            </w:pPr>
            <w:r>
              <w:rPr>
                <w:rFonts w:hint="eastAsia" w:ascii="Times New Roman" w:hAnsi="Times New Roman"/>
                <w:b w:val="0"/>
                <w:bCs/>
                <w:color w:val="000000" w:themeColor="text1"/>
                <w:sz w:val="24"/>
                <w:szCs w:val="24"/>
                <w:lang w:val="en-US" w:eastAsia="zh-CN"/>
                <w14:textFill>
                  <w14:solidFill>
                    <w14:schemeClr w14:val="tx1"/>
                  </w14:solidFill>
                </w14:textFill>
              </w:rPr>
              <w:t>①</w:t>
            </w:r>
            <w:r>
              <w:rPr>
                <w:rFonts w:hint="default" w:ascii="Times New Roman" w:hAnsi="Times New Roman"/>
                <w:b w:val="0"/>
                <w:bCs/>
                <w:color w:val="000000" w:themeColor="text1"/>
                <w:sz w:val="24"/>
                <w:szCs w:val="24"/>
                <w:lang w:val="en-US" w:eastAsia="zh-CN"/>
                <w14:textFill>
                  <w14:solidFill>
                    <w14:schemeClr w14:val="tx1"/>
                  </w14:solidFill>
                </w14:textFill>
              </w:rPr>
              <w:t>脏胸膜：弹性纤维减少致伸展性、回缩力下降，影响肺扩张收缩灵活性；慢性炎症或吸入性疾病（如COPD、肺纤维化）可致其增厚，限制肺扩张，降低肺功能，引发呼吸困难。</w:t>
            </w:r>
          </w:p>
          <w:p w14:paraId="3FAF051A">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default" w:ascii="Times New Roman" w:hAnsi="Times New Roman"/>
                <w:b w:val="0"/>
                <w:bCs/>
                <w:color w:val="000000" w:themeColor="text1"/>
                <w:sz w:val="24"/>
                <w:szCs w:val="24"/>
                <w:lang w:val="en-US" w:eastAsia="zh-CN"/>
                <w14:textFill>
                  <w14:solidFill>
                    <w14:schemeClr w14:val="tx1"/>
                  </w14:solidFill>
                </w14:textFill>
              </w:rPr>
            </w:pPr>
            <w:r>
              <w:rPr>
                <w:rFonts w:hint="eastAsia" w:ascii="Times New Roman" w:hAnsi="Times New Roman"/>
                <w:b w:val="0"/>
                <w:bCs/>
                <w:color w:val="000000" w:themeColor="text1"/>
                <w:sz w:val="24"/>
                <w:szCs w:val="24"/>
                <w:lang w:val="en-US" w:eastAsia="zh-CN"/>
                <w14:textFill>
                  <w14:solidFill>
                    <w14:schemeClr w14:val="tx1"/>
                  </w14:solidFill>
                </w14:textFill>
              </w:rPr>
              <w:t>②</w:t>
            </w:r>
            <w:r>
              <w:rPr>
                <w:rFonts w:hint="default" w:ascii="Times New Roman" w:hAnsi="Times New Roman"/>
                <w:b w:val="0"/>
                <w:bCs/>
                <w:color w:val="000000" w:themeColor="text1"/>
                <w:sz w:val="24"/>
                <w:szCs w:val="24"/>
                <w:lang w:val="en-US" w:eastAsia="zh-CN"/>
                <w14:textFill>
                  <w14:solidFill>
                    <w14:schemeClr w14:val="tx1"/>
                  </w14:solidFill>
                </w14:textFill>
              </w:rPr>
              <w:t>壁胸膜：弹性纤维减少使胸壁可扩展性降低；胶原纤维增多致壁胸膜增厚，限制胸壁运动及呼吸深度、效率；膈胸膜因膈肌弹性下降而僵硬，影响膈肌运动，导致呼吸浅表。</w:t>
            </w:r>
          </w:p>
          <w:p w14:paraId="228C622A">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default" w:ascii="Times New Roman" w:hAnsi="Times New Roman"/>
                <w:b w:val="0"/>
                <w:bCs/>
                <w:color w:val="000000" w:themeColor="text1"/>
                <w:sz w:val="24"/>
                <w:szCs w:val="24"/>
                <w:lang w:val="en-US" w:eastAsia="zh-CN"/>
                <w14:textFill>
                  <w14:solidFill>
                    <w14:schemeClr w14:val="tx1"/>
                  </w14:solidFill>
                </w14:textFill>
              </w:rPr>
            </w:pPr>
            <w:r>
              <w:rPr>
                <w:rFonts w:hint="eastAsia" w:ascii="Times New Roman" w:hAnsi="Times New Roman"/>
                <w:b w:val="0"/>
                <w:bCs/>
                <w:color w:val="000000" w:themeColor="text1"/>
                <w:sz w:val="24"/>
                <w:szCs w:val="24"/>
                <w:lang w:val="en-US" w:eastAsia="zh-CN"/>
                <w14:textFill>
                  <w14:solidFill>
                    <w14:schemeClr w14:val="tx1"/>
                  </w14:solidFill>
                </w14:textFill>
              </w:rPr>
              <w:t>③</w:t>
            </w:r>
            <w:r>
              <w:rPr>
                <w:rFonts w:hint="default" w:ascii="Times New Roman" w:hAnsi="Times New Roman"/>
                <w:b w:val="0"/>
                <w:bCs/>
                <w:color w:val="000000" w:themeColor="text1"/>
                <w:sz w:val="24"/>
                <w:szCs w:val="24"/>
                <w:lang w:val="en-US" w:eastAsia="zh-CN"/>
                <w14:textFill>
                  <w14:solidFill>
                    <w14:schemeClr w14:val="tx1"/>
                  </w14:solidFill>
                </w14:textFill>
              </w:rPr>
              <w:t>胸膜腔：胸膜液减少增加脏、壁胸膜摩擦，呼吸时不适；肋膈隐窝扩大致肺无法完全填充，降低气体交换效率。</w:t>
            </w:r>
          </w:p>
          <w:p w14:paraId="675D6548">
            <w:pPr>
              <w:keepNext w:val="0"/>
              <w:keepLines w:val="0"/>
              <w:pageBreakBefore w:val="0"/>
              <w:widowControl w:val="0"/>
              <w:numPr>
                <w:ilvl w:val="0"/>
                <w:numId w:val="4"/>
              </w:numPr>
              <w:suppressLineNumbers w:val="0"/>
              <w:kinsoku/>
              <w:wordWrap/>
              <w:overflowPunct/>
              <w:topLinePunct w:val="0"/>
              <w:autoSpaceDE/>
              <w:autoSpaceDN/>
              <w:bidi w:val="0"/>
              <w:adjustRightInd/>
              <w:snapToGrid/>
              <w:spacing w:before="0" w:beforeAutospacing="0" w:after="0" w:afterAutospacing="0" w:line="360" w:lineRule="auto"/>
              <w:ind w:left="0" w:right="0" w:rightChars="0"/>
              <w:textAlignment w:val="auto"/>
              <w:rPr>
                <w:rFonts w:hint="eastAsia" w:ascii="Times New Roman" w:hAnsi="Times New Roman"/>
                <w:b/>
                <w:bCs w:val="0"/>
                <w:color w:val="000000" w:themeColor="text1"/>
                <w:sz w:val="24"/>
                <w:szCs w:val="24"/>
                <w:lang w:val="en-US" w:eastAsia="zh-CN"/>
                <w14:textFill>
                  <w14:solidFill>
                    <w14:schemeClr w14:val="tx1"/>
                  </w14:solidFill>
                </w14:textFill>
              </w:rPr>
            </w:pPr>
            <w:r>
              <w:rPr>
                <w:rFonts w:hint="eastAsia" w:ascii="Times New Roman" w:hAnsi="Times New Roman"/>
                <w:b/>
                <w:bCs w:val="0"/>
                <w:color w:val="000000" w:themeColor="text1"/>
                <w:sz w:val="24"/>
                <w:szCs w:val="24"/>
                <w:lang w:val="en-US" w:eastAsia="zh-CN"/>
                <w14:textFill>
                  <w14:solidFill>
                    <w14:schemeClr w14:val="tx1"/>
                  </w14:solidFill>
                </w14:textFill>
              </w:rPr>
              <w:t>肺通气及老年人肺功能变化</w:t>
            </w:r>
          </w:p>
          <w:p w14:paraId="3AC7C967">
            <w:pPr>
              <w:keepNext w:val="0"/>
              <w:keepLines w:val="0"/>
              <w:pageBreakBefore w:val="0"/>
              <w:widowControl w:val="0"/>
              <w:numPr>
                <w:ilvl w:val="0"/>
                <w:numId w:val="5"/>
              </w:numPr>
              <w:suppressLineNumbers w:val="0"/>
              <w:kinsoku/>
              <w:wordWrap/>
              <w:overflowPunct/>
              <w:topLinePunct w:val="0"/>
              <w:autoSpaceDE/>
              <w:autoSpaceDN/>
              <w:bidi w:val="0"/>
              <w:adjustRightInd/>
              <w:snapToGrid/>
              <w:spacing w:before="0" w:beforeAutospacing="0" w:after="0" w:afterAutospacing="0" w:line="360" w:lineRule="auto"/>
              <w:ind w:left="0" w:right="0" w:rightChars="0"/>
              <w:textAlignment w:val="auto"/>
              <w:rPr>
                <w:rFonts w:hint="eastAsia" w:ascii="Times New Roman" w:hAnsi="Times New Roman"/>
                <w:b/>
                <w:bCs w:val="0"/>
                <w:color w:val="000000" w:themeColor="text1"/>
                <w:sz w:val="24"/>
                <w:szCs w:val="24"/>
                <w:lang w:val="en-US" w:eastAsia="zh-CN"/>
                <w14:textFill>
                  <w14:solidFill>
                    <w14:schemeClr w14:val="tx1"/>
                  </w14:solidFill>
                </w14:textFill>
              </w:rPr>
            </w:pPr>
            <w:r>
              <w:rPr>
                <w:rFonts w:hint="eastAsia" w:ascii="Times New Roman" w:hAnsi="Times New Roman"/>
                <w:b/>
                <w:bCs w:val="0"/>
                <w:color w:val="000000" w:themeColor="text1"/>
                <w:sz w:val="24"/>
                <w:szCs w:val="24"/>
                <w:lang w:val="en-US" w:eastAsia="zh-CN"/>
                <w14:textFill>
                  <w14:solidFill>
                    <w14:schemeClr w14:val="tx1"/>
                  </w14:solidFill>
                </w14:textFill>
              </w:rPr>
              <w:t>肺通气的动力</w:t>
            </w:r>
          </w:p>
          <w:p w14:paraId="36DE995B">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val="en-US" w:eastAsia="zh-CN"/>
                <w14:textFill>
                  <w14:solidFill>
                    <w14:schemeClr w14:val="tx1"/>
                  </w14:solidFill>
                </w14:textFill>
              </w:rPr>
            </w:pPr>
            <w:r>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t>1.</w:t>
            </w:r>
            <w:r>
              <w:rPr>
                <w:rFonts w:hint="eastAsia" w:ascii="Times New Roman" w:hAnsi="Times New Roman"/>
                <w:b w:val="0"/>
                <w:bCs/>
                <w:color w:val="000000" w:themeColor="text1"/>
                <w:sz w:val="24"/>
                <w:szCs w:val="24"/>
                <w:lang w:val="en-US" w:eastAsia="zh-CN"/>
                <w14:textFill>
                  <w14:solidFill>
                    <w14:schemeClr w14:val="tx1"/>
                  </w14:solidFill>
                </w14:textFill>
              </w:rPr>
              <w:t>肺内压</w:t>
            </w:r>
          </w:p>
          <w:p w14:paraId="14029465">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val="en-US" w:eastAsia="zh-CN"/>
                <w14:textFill>
                  <w14:solidFill>
                    <w14:schemeClr w14:val="tx1"/>
                  </w14:solidFill>
                </w14:textFill>
              </w:rPr>
            </w:pPr>
            <w:r>
              <w:rPr>
                <w:rFonts w:hint="default" w:ascii="Times New Roman" w:hAnsi="Times New Roman"/>
                <w:b w:val="0"/>
                <w:bCs/>
                <w:color w:val="000000" w:themeColor="text1"/>
                <w:sz w:val="24"/>
                <w:szCs w:val="24"/>
                <w:lang w:val="en-US" w:eastAsia="zh-CN"/>
                <w14:textFill>
                  <w14:solidFill>
                    <w14:schemeClr w14:val="tx1"/>
                  </w14:solidFill>
                </w14:textFill>
              </w:rPr>
              <w:t>老年时期肺内压的变化　随着年龄的增长，老年人的呼吸系统会经历一系列退行性变化，这些变化会影响肺内压的变化幅度和呼吸过程的效率</w:t>
            </w:r>
            <w:r>
              <w:rPr>
                <w:rFonts w:hint="eastAsia" w:ascii="Times New Roman" w:hAnsi="Times New Roman"/>
                <w:b w:val="0"/>
                <w:bCs/>
                <w:color w:val="000000" w:themeColor="text1"/>
                <w:sz w:val="24"/>
                <w:szCs w:val="24"/>
                <w:lang w:val="en-US" w:eastAsia="zh-CN"/>
                <w14:textFill>
                  <w14:solidFill>
                    <w14:schemeClr w14:val="tx1"/>
                  </w14:solidFill>
                </w14:textFill>
              </w:rPr>
              <w:t>。</w:t>
            </w:r>
          </w:p>
          <w:p w14:paraId="17A082FF">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val="en-US" w:eastAsia="zh-CN"/>
                <w14:textFill>
                  <w14:solidFill>
                    <w14:schemeClr w14:val="tx1"/>
                  </w14:solidFill>
                </w14:textFill>
              </w:rPr>
            </w:pPr>
            <w:r>
              <w:rPr>
                <w:rFonts w:hint="eastAsia" w:ascii="Times New Roman" w:hAnsi="Times New Roman"/>
                <w:b w:val="0"/>
                <w:bCs/>
                <w:color w:val="000000" w:themeColor="text1"/>
                <w:sz w:val="24"/>
                <w:szCs w:val="24"/>
                <w:lang w:val="en-US" w:eastAsia="zh-CN"/>
                <w14:textFill>
                  <w14:solidFill>
                    <w14:schemeClr w14:val="tx1"/>
                  </w14:solidFill>
                </w14:textFill>
              </w:rPr>
              <w:t>①</w:t>
            </w:r>
            <w:r>
              <w:rPr>
                <w:rFonts w:hint="default" w:ascii="Times New Roman" w:hAnsi="Times New Roman"/>
                <w:b w:val="0"/>
                <w:bCs/>
                <w:color w:val="000000" w:themeColor="text1"/>
                <w:sz w:val="24"/>
                <w:szCs w:val="24"/>
                <w:lang w:val="en-US" w:eastAsia="zh-CN"/>
                <w14:textFill>
                  <w14:solidFill>
                    <w14:schemeClr w14:val="tx1"/>
                  </w14:solidFill>
                </w14:textFill>
              </w:rPr>
              <w:t>肺弹性减弱</w:t>
            </w:r>
            <w:r>
              <w:rPr>
                <w:rFonts w:hint="eastAsia" w:ascii="Times New Roman" w:hAnsi="Times New Roman"/>
                <w:b w:val="0"/>
                <w:bCs/>
                <w:color w:val="000000" w:themeColor="text1"/>
                <w:sz w:val="24"/>
                <w:szCs w:val="24"/>
                <w:lang w:val="en-US" w:eastAsia="zh-CN"/>
                <w14:textFill>
                  <w14:solidFill>
                    <w14:schemeClr w14:val="tx1"/>
                  </w14:solidFill>
                </w14:textFill>
              </w:rPr>
              <w:t>；②</w:t>
            </w:r>
            <w:r>
              <w:rPr>
                <w:rFonts w:hint="default" w:ascii="Times New Roman" w:hAnsi="Times New Roman"/>
                <w:b w:val="0"/>
                <w:bCs/>
                <w:color w:val="000000" w:themeColor="text1"/>
                <w:sz w:val="24"/>
                <w:szCs w:val="24"/>
                <w:lang w:val="en-US" w:eastAsia="zh-CN"/>
                <w14:textFill>
                  <w14:solidFill>
                    <w14:schemeClr w14:val="tx1"/>
                  </w14:solidFill>
                </w14:textFill>
              </w:rPr>
              <w:t>呼吸肌功能退化</w:t>
            </w:r>
            <w:r>
              <w:rPr>
                <w:rFonts w:hint="eastAsia" w:ascii="Times New Roman" w:hAnsi="Times New Roman"/>
                <w:b w:val="0"/>
                <w:bCs/>
                <w:color w:val="000000" w:themeColor="text1"/>
                <w:sz w:val="24"/>
                <w:szCs w:val="24"/>
                <w:lang w:val="en-US" w:eastAsia="zh-CN"/>
                <w14:textFill>
                  <w14:solidFill>
                    <w14:schemeClr w14:val="tx1"/>
                  </w14:solidFill>
                </w14:textFill>
              </w:rPr>
              <w:t>；③</w:t>
            </w:r>
            <w:r>
              <w:rPr>
                <w:rFonts w:hint="default" w:ascii="Times New Roman" w:hAnsi="Times New Roman"/>
                <w:b w:val="0"/>
                <w:bCs/>
                <w:color w:val="000000" w:themeColor="text1"/>
                <w:sz w:val="24"/>
                <w:szCs w:val="24"/>
                <w:lang w:val="en-US" w:eastAsia="zh-CN"/>
                <w14:textFill>
                  <w14:solidFill>
                    <w14:schemeClr w14:val="tx1"/>
                  </w14:solidFill>
                </w14:textFill>
              </w:rPr>
              <w:t>气道狭窄和气流受阻</w:t>
            </w:r>
            <w:r>
              <w:rPr>
                <w:rFonts w:hint="eastAsia" w:ascii="Times New Roman" w:hAnsi="Times New Roman"/>
                <w:b w:val="0"/>
                <w:bCs/>
                <w:color w:val="000000" w:themeColor="text1"/>
                <w:sz w:val="24"/>
                <w:szCs w:val="24"/>
                <w:lang w:val="en-US" w:eastAsia="zh-CN"/>
                <w14:textFill>
                  <w14:solidFill>
                    <w14:schemeClr w14:val="tx1"/>
                  </w14:solidFill>
                </w14:textFill>
              </w:rPr>
              <w:t>；④</w:t>
            </w:r>
            <w:r>
              <w:rPr>
                <w:rFonts w:hint="default" w:ascii="Times New Roman" w:hAnsi="Times New Roman"/>
                <w:b w:val="0"/>
                <w:bCs/>
                <w:color w:val="000000" w:themeColor="text1"/>
                <w:sz w:val="24"/>
                <w:szCs w:val="24"/>
                <w:lang w:val="en-US" w:eastAsia="zh-CN"/>
                <w14:textFill>
                  <w14:solidFill>
                    <w14:schemeClr w14:val="tx1"/>
                  </w14:solidFill>
                </w14:textFill>
              </w:rPr>
              <w:t>肺容量减少</w:t>
            </w:r>
            <w:r>
              <w:rPr>
                <w:rFonts w:hint="eastAsia" w:ascii="Times New Roman" w:hAnsi="Times New Roman"/>
                <w:b w:val="0"/>
                <w:bCs/>
                <w:color w:val="000000" w:themeColor="text1"/>
                <w:sz w:val="24"/>
                <w:szCs w:val="24"/>
                <w:lang w:val="en-US" w:eastAsia="zh-CN"/>
                <w14:textFill>
                  <w14:solidFill>
                    <w14:schemeClr w14:val="tx1"/>
                  </w14:solidFill>
                </w14:textFill>
              </w:rPr>
              <w:t>。</w:t>
            </w:r>
          </w:p>
          <w:p w14:paraId="6A1D0266">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val="en-US" w:eastAsia="zh-CN"/>
                <w14:textFill>
                  <w14:solidFill>
                    <w14:schemeClr w14:val="tx1"/>
                  </w14:solidFill>
                </w14:textFill>
              </w:rPr>
            </w:pPr>
            <w:r>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t>2.</w:t>
            </w:r>
            <w:r>
              <w:rPr>
                <w:rFonts w:hint="eastAsia" w:ascii="Times New Roman" w:hAnsi="Times New Roman"/>
                <w:b w:val="0"/>
                <w:bCs/>
                <w:color w:val="000000" w:themeColor="text1"/>
                <w:sz w:val="24"/>
                <w:szCs w:val="24"/>
                <w:lang w:val="en-US" w:eastAsia="zh-CN"/>
                <w14:textFill>
                  <w14:solidFill>
                    <w14:schemeClr w14:val="tx1"/>
                  </w14:solidFill>
                </w14:textFill>
              </w:rPr>
              <w:t>胸膜腔腔内压</w:t>
            </w:r>
          </w:p>
          <w:p w14:paraId="6A18988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default" w:ascii="Times New Roman" w:hAnsi="Times New Roman"/>
                <w:b w:val="0"/>
                <w:bCs/>
                <w:color w:val="000000" w:themeColor="text1"/>
                <w:sz w:val="24"/>
                <w:szCs w:val="24"/>
                <w:lang w:val="en-US" w:eastAsia="zh-CN"/>
                <w14:textFill>
                  <w14:solidFill>
                    <w14:schemeClr w14:val="tx1"/>
                  </w14:solidFill>
                </w14:textFill>
              </w:rPr>
            </w:pPr>
            <w:r>
              <w:rPr>
                <w:rFonts w:hint="default" w:ascii="Times New Roman" w:hAnsi="Times New Roman"/>
                <w:b w:val="0"/>
                <w:bCs/>
                <w:color w:val="000000" w:themeColor="text1"/>
                <w:sz w:val="24"/>
                <w:szCs w:val="24"/>
                <w:lang w:val="en-US" w:eastAsia="zh-CN"/>
                <w14:textFill>
                  <w14:solidFill>
                    <w14:schemeClr w14:val="tx1"/>
                  </w14:solidFill>
                </w14:textFill>
              </w:rPr>
              <w:t>胸膜腔内的压力称为胸膜腔内压，简称胸内压。</w:t>
            </w:r>
          </w:p>
          <w:p w14:paraId="18AA8066">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default" w:ascii="Times New Roman" w:hAnsi="Times New Roman"/>
                <w:b w:val="0"/>
                <w:bCs/>
                <w:color w:val="000000" w:themeColor="text1"/>
                <w:sz w:val="24"/>
                <w:szCs w:val="24"/>
                <w:lang w:val="en-US" w:eastAsia="zh-CN"/>
                <w14:textFill>
                  <w14:solidFill>
                    <w14:schemeClr w14:val="tx1"/>
                  </w14:solidFill>
                </w14:textFill>
              </w:rPr>
            </w:pPr>
            <w:r>
              <w:rPr>
                <w:rFonts w:hint="eastAsia" w:ascii="Times New Roman" w:hAnsi="Times New Roman"/>
                <w:b w:val="0"/>
                <w:bCs/>
                <w:color w:val="000000" w:themeColor="text1"/>
                <w:sz w:val="24"/>
                <w:szCs w:val="24"/>
                <w:lang w:val="en-US" w:eastAsia="zh-CN"/>
                <w14:textFill>
                  <w14:solidFill>
                    <w14:schemeClr w14:val="tx1"/>
                  </w14:solidFill>
                </w14:textFill>
              </w:rPr>
              <w:t>（1）</w:t>
            </w:r>
            <w:r>
              <w:rPr>
                <w:rFonts w:hint="default" w:ascii="Times New Roman" w:hAnsi="Times New Roman"/>
                <w:b w:val="0"/>
                <w:bCs/>
                <w:color w:val="000000" w:themeColor="text1"/>
                <w:sz w:val="24"/>
                <w:szCs w:val="24"/>
                <w:lang w:val="en-US" w:eastAsia="zh-CN"/>
                <w14:textFill>
                  <w14:solidFill>
                    <w14:schemeClr w14:val="tx1"/>
                  </w14:solidFill>
                </w14:textFill>
              </w:rPr>
              <w:t>老年时期胸膜腔内压的变化</w:t>
            </w:r>
          </w:p>
          <w:p w14:paraId="1959B27B">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val="en-US" w:eastAsia="zh-CN"/>
                <w14:textFill>
                  <w14:solidFill>
                    <w14:schemeClr w14:val="tx1"/>
                  </w14:solidFill>
                </w14:textFill>
              </w:rPr>
            </w:pPr>
            <w:r>
              <w:rPr>
                <w:rFonts w:hint="eastAsia" w:ascii="Times New Roman" w:hAnsi="Times New Roman"/>
                <w:b w:val="0"/>
                <w:bCs/>
                <w:color w:val="000000" w:themeColor="text1"/>
                <w:sz w:val="24"/>
                <w:szCs w:val="24"/>
                <w:lang w:val="en-US" w:eastAsia="zh-CN"/>
                <w14:textFill>
                  <w14:solidFill>
                    <w14:schemeClr w14:val="tx1"/>
                  </w14:solidFill>
                </w14:textFill>
              </w:rPr>
              <w:t>①</w:t>
            </w:r>
            <w:r>
              <w:rPr>
                <w:rFonts w:hint="default" w:ascii="Times New Roman" w:hAnsi="Times New Roman"/>
                <w:b w:val="0"/>
                <w:bCs/>
                <w:color w:val="000000" w:themeColor="text1"/>
                <w:sz w:val="24"/>
                <w:szCs w:val="24"/>
                <w:lang w:val="en-US" w:eastAsia="zh-CN"/>
                <w14:textFill>
                  <w14:solidFill>
                    <w14:schemeClr w14:val="tx1"/>
                  </w14:solidFill>
                </w14:textFill>
              </w:rPr>
              <w:t>肺顺应性减弱</w:t>
            </w:r>
            <w:r>
              <w:rPr>
                <w:rFonts w:hint="eastAsia" w:ascii="Times New Roman" w:hAnsi="Times New Roman"/>
                <w:b w:val="0"/>
                <w:bCs/>
                <w:color w:val="000000" w:themeColor="text1"/>
                <w:sz w:val="24"/>
                <w:szCs w:val="24"/>
                <w:lang w:val="en-US" w:eastAsia="zh-CN"/>
                <w14:textFill>
                  <w14:solidFill>
                    <w14:schemeClr w14:val="tx1"/>
                  </w14:solidFill>
                </w14:textFill>
              </w:rPr>
              <w:t>；②</w:t>
            </w:r>
            <w:r>
              <w:rPr>
                <w:rFonts w:hint="default" w:ascii="Times New Roman" w:hAnsi="Times New Roman"/>
                <w:b w:val="0"/>
                <w:bCs/>
                <w:color w:val="000000" w:themeColor="text1"/>
                <w:sz w:val="24"/>
                <w:szCs w:val="24"/>
                <w:lang w:val="en-US" w:eastAsia="zh-CN"/>
                <w14:textFill>
                  <w14:solidFill>
                    <w14:schemeClr w14:val="tx1"/>
                  </w14:solidFill>
                </w14:textFill>
              </w:rPr>
              <w:t>胸廓弹性下降</w:t>
            </w:r>
            <w:r>
              <w:rPr>
                <w:rFonts w:hint="eastAsia" w:ascii="Times New Roman" w:hAnsi="Times New Roman"/>
                <w:b w:val="0"/>
                <w:bCs/>
                <w:color w:val="000000" w:themeColor="text1"/>
                <w:sz w:val="24"/>
                <w:szCs w:val="24"/>
                <w:lang w:val="en-US" w:eastAsia="zh-CN"/>
                <w14:textFill>
                  <w14:solidFill>
                    <w14:schemeClr w14:val="tx1"/>
                  </w14:solidFill>
                </w14:textFill>
              </w:rPr>
              <w:t>；③</w:t>
            </w:r>
            <w:r>
              <w:rPr>
                <w:rFonts w:hint="default" w:ascii="Times New Roman" w:hAnsi="Times New Roman"/>
                <w:b w:val="0"/>
                <w:bCs/>
                <w:color w:val="000000" w:themeColor="text1"/>
                <w:sz w:val="24"/>
                <w:szCs w:val="24"/>
                <w:lang w:val="en-US" w:eastAsia="zh-CN"/>
                <w14:textFill>
                  <w14:solidFill>
                    <w14:schemeClr w14:val="tx1"/>
                  </w14:solidFill>
                </w14:textFill>
              </w:rPr>
              <w:t>膈肌功能下降</w:t>
            </w:r>
            <w:r>
              <w:rPr>
                <w:rFonts w:hint="eastAsia" w:ascii="Times New Roman" w:hAnsi="Times New Roman"/>
                <w:b w:val="0"/>
                <w:bCs/>
                <w:color w:val="000000" w:themeColor="text1"/>
                <w:sz w:val="24"/>
                <w:szCs w:val="24"/>
                <w:lang w:val="en-US" w:eastAsia="zh-CN"/>
                <w14:textFill>
                  <w14:solidFill>
                    <w14:schemeClr w14:val="tx1"/>
                  </w14:solidFill>
                </w14:textFill>
              </w:rPr>
              <w:t>；④</w:t>
            </w:r>
            <w:r>
              <w:rPr>
                <w:rFonts w:hint="default" w:ascii="Times New Roman" w:hAnsi="Times New Roman"/>
                <w:b w:val="0"/>
                <w:bCs/>
                <w:color w:val="000000" w:themeColor="text1"/>
                <w:sz w:val="24"/>
                <w:szCs w:val="24"/>
                <w:lang w:val="en-US" w:eastAsia="zh-CN"/>
                <w14:textFill>
                  <w14:solidFill>
                    <w14:schemeClr w14:val="tx1"/>
                  </w14:solidFill>
                </w14:textFill>
              </w:rPr>
              <w:t>气道通畅性下降</w:t>
            </w:r>
            <w:r>
              <w:rPr>
                <w:rFonts w:hint="eastAsia" w:ascii="Times New Roman" w:hAnsi="Times New Roman"/>
                <w:b w:val="0"/>
                <w:bCs/>
                <w:color w:val="000000" w:themeColor="text1"/>
                <w:sz w:val="24"/>
                <w:szCs w:val="24"/>
                <w:lang w:val="en-US" w:eastAsia="zh-CN"/>
                <w14:textFill>
                  <w14:solidFill>
                    <w14:schemeClr w14:val="tx1"/>
                  </w14:solidFill>
                </w14:textFill>
              </w:rPr>
              <w:t>。</w:t>
            </w:r>
          </w:p>
          <w:p w14:paraId="0E175338">
            <w:pPr>
              <w:keepNext w:val="0"/>
              <w:keepLines w:val="0"/>
              <w:pageBreakBefore w:val="0"/>
              <w:widowControl w:val="0"/>
              <w:numPr>
                <w:ilvl w:val="0"/>
                <w:numId w:val="3"/>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80" w:firstLineChars="200"/>
              <w:textAlignment w:val="auto"/>
              <w:rPr>
                <w:rFonts w:hint="eastAsia" w:ascii="Times New Roman" w:hAnsi="Times New Roman"/>
                <w:b w:val="0"/>
                <w:bCs/>
                <w:color w:val="000000" w:themeColor="text1"/>
                <w:sz w:val="24"/>
                <w:szCs w:val="24"/>
                <w:lang w:val="en-US" w:eastAsia="zh-CN"/>
                <w14:textFill>
                  <w14:solidFill>
                    <w14:schemeClr w14:val="tx1"/>
                  </w14:solidFill>
                </w14:textFill>
              </w:rPr>
            </w:pPr>
            <w:r>
              <w:rPr>
                <w:rFonts w:hint="eastAsia" w:ascii="Times New Roman" w:hAnsi="Times New Roman"/>
                <w:b w:val="0"/>
                <w:bCs/>
                <w:color w:val="000000" w:themeColor="text1"/>
                <w:sz w:val="24"/>
                <w:szCs w:val="24"/>
                <w:lang w:val="en-US" w:eastAsia="zh-CN"/>
                <w14:textFill>
                  <w14:solidFill>
                    <w14:schemeClr w14:val="tx1"/>
                  </w14:solidFill>
                </w14:textFill>
              </w:rPr>
              <w:t>胸膜腔内压减小的临床意义</w:t>
            </w:r>
          </w:p>
          <w:p w14:paraId="2AD4F2AB">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80" w:firstLineChars="200"/>
              <w:textAlignment w:val="auto"/>
              <w:rPr>
                <w:rFonts w:hint="eastAsia" w:ascii="Times New Roman" w:hAnsi="Times New Roman"/>
                <w:b w:val="0"/>
                <w:bCs/>
                <w:color w:val="000000" w:themeColor="text1"/>
                <w:sz w:val="24"/>
                <w:szCs w:val="24"/>
                <w:lang w:val="en-US" w:eastAsia="zh-CN"/>
                <w14:textFill>
                  <w14:solidFill>
                    <w14:schemeClr w14:val="tx1"/>
                  </w14:solidFill>
                </w14:textFill>
              </w:rPr>
            </w:pPr>
            <w:r>
              <w:rPr>
                <w:rFonts w:hint="eastAsia" w:ascii="Times New Roman" w:hAnsi="Times New Roman"/>
                <w:b w:val="0"/>
                <w:bCs/>
                <w:color w:val="000000" w:themeColor="text1"/>
                <w:sz w:val="24"/>
                <w:szCs w:val="24"/>
                <w:lang w:val="en-US" w:eastAsia="zh-CN"/>
                <w14:textFill>
                  <w14:solidFill>
                    <w14:schemeClr w14:val="tx1"/>
                  </w14:solidFill>
                </w14:textFill>
              </w:rPr>
              <w:t>①</w:t>
            </w:r>
            <w:r>
              <w:rPr>
                <w:rFonts w:hint="default" w:ascii="Times New Roman" w:hAnsi="Times New Roman"/>
                <w:b w:val="0"/>
                <w:bCs/>
                <w:color w:val="000000" w:themeColor="text1"/>
                <w:sz w:val="24"/>
                <w:szCs w:val="24"/>
                <w:lang w:val="en-US" w:eastAsia="zh-CN"/>
                <w14:textFill>
                  <w14:solidFill>
                    <w14:schemeClr w14:val="tx1"/>
                  </w14:solidFill>
                </w14:textFill>
              </w:rPr>
              <w:t>肺的扩张受限</w:t>
            </w:r>
            <w:r>
              <w:rPr>
                <w:rFonts w:hint="eastAsia" w:ascii="Times New Roman" w:hAnsi="Times New Roman"/>
                <w:b w:val="0"/>
                <w:bCs/>
                <w:color w:val="000000" w:themeColor="text1"/>
                <w:sz w:val="24"/>
                <w:szCs w:val="24"/>
                <w:lang w:val="en-US" w:eastAsia="zh-CN"/>
                <w14:textFill>
                  <w14:solidFill>
                    <w14:schemeClr w14:val="tx1"/>
                  </w14:solidFill>
                </w14:textFill>
              </w:rPr>
              <w:t>②</w:t>
            </w:r>
            <w:r>
              <w:rPr>
                <w:rFonts w:hint="default" w:ascii="Times New Roman" w:hAnsi="Times New Roman"/>
                <w:b w:val="0"/>
                <w:bCs/>
                <w:color w:val="000000" w:themeColor="text1"/>
                <w:sz w:val="24"/>
                <w:szCs w:val="24"/>
                <w:lang w:val="en-US" w:eastAsia="zh-CN"/>
                <w14:textFill>
                  <w14:solidFill>
                    <w14:schemeClr w14:val="tx1"/>
                  </w14:solidFill>
                </w14:textFill>
              </w:rPr>
              <w:t>低氧血症风险增加</w:t>
            </w:r>
            <w:r>
              <w:rPr>
                <w:rFonts w:hint="eastAsia" w:ascii="Times New Roman" w:hAnsi="Times New Roman"/>
                <w:b w:val="0"/>
                <w:bCs/>
                <w:color w:val="000000" w:themeColor="text1"/>
                <w:sz w:val="24"/>
                <w:szCs w:val="24"/>
                <w:lang w:val="en-US" w:eastAsia="zh-CN"/>
                <w14:textFill>
                  <w14:solidFill>
                    <w14:schemeClr w14:val="tx1"/>
                  </w14:solidFill>
                </w14:textFill>
              </w:rPr>
              <w:t>；③</w:t>
            </w:r>
            <w:r>
              <w:rPr>
                <w:rFonts w:hint="default" w:ascii="Times New Roman" w:hAnsi="Times New Roman"/>
                <w:b w:val="0"/>
                <w:bCs/>
                <w:color w:val="000000" w:themeColor="text1"/>
                <w:sz w:val="24"/>
                <w:szCs w:val="24"/>
                <w:lang w:val="en-US" w:eastAsia="zh-CN"/>
                <w14:textFill>
                  <w14:solidFill>
                    <w14:schemeClr w14:val="tx1"/>
                  </w14:solidFill>
                </w14:textFill>
              </w:rPr>
              <w:t>呼吸困难</w:t>
            </w:r>
            <w:r>
              <w:rPr>
                <w:rFonts w:hint="eastAsia" w:ascii="Times New Roman" w:hAnsi="Times New Roman"/>
                <w:b w:val="0"/>
                <w:bCs/>
                <w:color w:val="000000" w:themeColor="text1"/>
                <w:sz w:val="24"/>
                <w:szCs w:val="24"/>
                <w:lang w:val="en-US" w:eastAsia="zh-CN"/>
                <w14:textFill>
                  <w14:solidFill>
                    <w14:schemeClr w14:val="tx1"/>
                  </w14:solidFill>
                </w14:textFill>
              </w:rPr>
              <w:t>。</w:t>
            </w:r>
          </w:p>
          <w:p w14:paraId="2ACDA52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82" w:firstLineChars="200"/>
              <w:textAlignment w:val="auto"/>
              <w:rPr>
                <w:rFonts w:hint="eastAsia" w:ascii="Times New Roman" w:hAnsi="Times New Roman"/>
                <w:b/>
                <w:bCs w:val="0"/>
                <w:color w:val="000000" w:themeColor="text1"/>
                <w:sz w:val="24"/>
                <w:szCs w:val="24"/>
                <w:lang w:val="en-US" w:eastAsia="zh-CN"/>
                <w14:textFill>
                  <w14:solidFill>
                    <w14:schemeClr w14:val="tx1"/>
                  </w14:solidFill>
                </w14:textFill>
              </w:rPr>
            </w:pPr>
            <w:r>
              <w:rPr>
                <w:rFonts w:hint="eastAsia" w:ascii="Times New Roman" w:hAnsi="Times New Roman"/>
                <w:b/>
                <w:bCs w:val="0"/>
                <w:color w:val="000000" w:themeColor="text1"/>
                <w:sz w:val="24"/>
                <w:szCs w:val="24"/>
                <w:lang w:val="en-US" w:eastAsia="zh-CN"/>
                <w14:textFill>
                  <w14:solidFill>
                    <w14:schemeClr w14:val="tx1"/>
                  </w14:solidFill>
                </w14:textFill>
              </w:rPr>
              <w:t>二、肺通气的阻力</w:t>
            </w:r>
          </w:p>
          <w:p w14:paraId="364FE1CC">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80" w:firstLineChars="200"/>
              <w:textAlignment w:val="auto"/>
              <w:rPr>
                <w:rFonts w:hint="eastAsia" w:ascii="Times New Roman" w:hAnsi="Times New Roman"/>
                <w:b w:val="0"/>
                <w:bCs/>
                <w:color w:val="000000" w:themeColor="text1"/>
                <w:sz w:val="24"/>
                <w:szCs w:val="24"/>
                <w:lang w:val="en-US" w:eastAsia="zh-CN"/>
                <w14:textFill>
                  <w14:solidFill>
                    <w14:schemeClr w14:val="tx1"/>
                  </w14:solidFill>
                </w14:textFill>
              </w:rPr>
            </w:pPr>
            <w:r>
              <w:rPr>
                <w:rFonts w:hint="default" w:ascii="Times New Roman" w:hAnsi="Times New Roman"/>
                <w:b w:val="0"/>
                <w:bCs/>
                <w:color w:val="000000" w:themeColor="text1"/>
                <w:sz w:val="24"/>
                <w:szCs w:val="24"/>
                <w:lang w:val="en-US" w:eastAsia="zh-CN"/>
                <w14:textFill>
                  <w14:solidFill>
                    <w14:schemeClr w14:val="tx1"/>
                  </w14:solidFill>
                </w14:textFill>
              </w:rPr>
              <w:t>肺通气的动力需克服肺通气的阻力才能实现肺通气</w:t>
            </w:r>
            <w:r>
              <w:rPr>
                <w:rFonts w:hint="eastAsia" w:ascii="Times New Roman" w:hAnsi="Times New Roman"/>
                <w:b w:val="0"/>
                <w:bCs/>
                <w:color w:val="000000" w:themeColor="text1"/>
                <w:sz w:val="24"/>
                <w:szCs w:val="24"/>
                <w:lang w:val="en-US" w:eastAsia="zh-CN"/>
                <w14:textFill>
                  <w14:solidFill>
                    <w14:schemeClr w14:val="tx1"/>
                  </w14:solidFill>
                </w14:textFill>
              </w:rPr>
              <w:t>。</w:t>
            </w:r>
          </w:p>
          <w:p w14:paraId="7C198FA0">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80" w:firstLineChars="200"/>
              <w:textAlignment w:val="auto"/>
              <w:rPr>
                <w:rFonts w:hint="eastAsia" w:ascii="Times New Roman" w:hAnsi="Times New Roman"/>
                <w:b w:val="0"/>
                <w:bCs/>
                <w:color w:val="000000" w:themeColor="text1"/>
                <w:sz w:val="24"/>
                <w:szCs w:val="24"/>
                <w:lang w:val="en-US" w:eastAsia="zh-CN"/>
                <w14:textFill>
                  <w14:solidFill>
                    <w14:schemeClr w14:val="tx1"/>
                  </w14:solidFill>
                </w14:textFill>
              </w:rPr>
            </w:pPr>
            <w:r>
              <w:rPr>
                <w:rFonts w:hint="eastAsia" w:ascii="Times New Roman" w:hAnsi="Times New Roman"/>
                <w:b w:val="0"/>
                <w:bCs/>
                <w:color w:val="000000" w:themeColor="text1"/>
                <w:sz w:val="24"/>
                <w:szCs w:val="24"/>
                <w:lang w:val="en-US" w:eastAsia="zh-CN"/>
                <w14:textFill>
                  <w14:solidFill>
                    <w14:schemeClr w14:val="tx1"/>
                  </w14:solidFill>
                </w14:textFill>
              </w:rPr>
              <w:t>1.弹性阻力</w:t>
            </w:r>
          </w:p>
          <w:p w14:paraId="3F09A8D7">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80" w:firstLineChars="200"/>
              <w:textAlignment w:val="auto"/>
              <w:rPr>
                <w:rFonts w:hint="default" w:ascii="Times New Roman" w:hAnsi="Times New Roman"/>
                <w:b w:val="0"/>
                <w:bCs/>
                <w:color w:val="000000" w:themeColor="text1"/>
                <w:sz w:val="24"/>
                <w:szCs w:val="24"/>
                <w:lang w:val="en-US" w:eastAsia="zh-CN"/>
                <w14:textFill>
                  <w14:solidFill>
                    <w14:schemeClr w14:val="tx1"/>
                  </w14:solidFill>
                </w14:textFill>
              </w:rPr>
            </w:pPr>
            <w:r>
              <w:rPr>
                <w:rFonts w:hint="default" w:ascii="Times New Roman" w:hAnsi="Times New Roman"/>
                <w:b w:val="0"/>
                <w:bCs/>
                <w:color w:val="000000" w:themeColor="text1"/>
                <w:sz w:val="24"/>
                <w:szCs w:val="24"/>
                <w:lang w:val="en-US" w:eastAsia="zh-CN"/>
                <w14:textFill>
                  <w14:solidFill>
                    <w14:schemeClr w14:val="tx1"/>
                  </w14:solidFill>
                </w14:textFill>
              </w:rPr>
              <w:t>（1）顺应性。是指单位跨壁压（对于肺为跨肺压、对于胸壁为跨胸壁压）变化所引起的容积变化。</w:t>
            </w:r>
          </w:p>
          <w:p w14:paraId="12EC81D6">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80" w:firstLineChars="200"/>
              <w:textAlignment w:val="auto"/>
              <w:rPr>
                <w:rFonts w:hint="default" w:ascii="Times New Roman" w:hAnsi="Times New Roman"/>
                <w:b w:val="0"/>
                <w:bCs/>
                <w:color w:val="000000" w:themeColor="text1"/>
                <w:sz w:val="24"/>
                <w:szCs w:val="24"/>
                <w:lang w:val="en-US" w:eastAsia="zh-CN"/>
                <w14:textFill>
                  <w14:solidFill>
                    <w14:schemeClr w14:val="tx1"/>
                  </w14:solidFill>
                </w14:textFill>
              </w:rPr>
            </w:pPr>
            <w:r>
              <w:rPr>
                <w:rFonts w:hint="default" w:ascii="Times New Roman" w:hAnsi="Times New Roman"/>
                <w:b w:val="0"/>
                <w:bCs/>
                <w:color w:val="000000" w:themeColor="text1"/>
                <w:sz w:val="24"/>
                <w:szCs w:val="24"/>
                <w:lang w:val="en-US" w:eastAsia="zh-CN"/>
                <w14:textFill>
                  <w14:solidFill>
                    <w14:schemeClr w14:val="tx1"/>
                  </w14:solidFill>
                </w14:textFill>
              </w:rPr>
              <w:t>（2）肺的弹性阻力。肺的弹性阻力主要来自肺泡壁的弹性纤维和肺组织本身的结构。老年变化：随着年龄的增长，肺组织的弹性纤维会逐渐减少，导致肺的弹性减弱，弹性回缩力降低。肺泡的表面活性物质分泌也可能减少，使得肺泡易于塌陷，呼气时需要更多的努力。这种弹性阻力的增加，使老年人在呼吸时更容易感到气短和呼吸困难。</w:t>
            </w:r>
          </w:p>
          <w:p w14:paraId="3622935B">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80" w:firstLineChars="200"/>
              <w:textAlignment w:val="auto"/>
              <w:rPr>
                <w:rFonts w:hint="default" w:ascii="Times New Roman" w:hAnsi="Times New Roman"/>
                <w:b w:val="0"/>
                <w:bCs/>
                <w:color w:val="000000" w:themeColor="text1"/>
                <w:sz w:val="24"/>
                <w:szCs w:val="24"/>
                <w:lang w:val="en-US" w:eastAsia="zh-CN"/>
                <w14:textFill>
                  <w14:solidFill>
                    <w14:schemeClr w14:val="tx1"/>
                  </w14:solidFill>
                </w14:textFill>
              </w:rPr>
            </w:pPr>
            <w:r>
              <w:rPr>
                <w:rFonts w:hint="default" w:ascii="Times New Roman" w:hAnsi="Times New Roman"/>
                <w:b w:val="0"/>
                <w:bCs/>
                <w:color w:val="000000" w:themeColor="text1"/>
                <w:sz w:val="24"/>
                <w:szCs w:val="24"/>
                <w:lang w:val="en-US" w:eastAsia="zh-CN"/>
                <w14:textFill>
                  <w14:solidFill>
                    <w14:schemeClr w14:val="tx1"/>
                  </w14:solidFill>
                </w14:textFill>
              </w:rPr>
              <w:t>（3）胸廓的弹性阻力。胸廓的弹性阻力来源于肋骨、肋间肌和膈肌的弹性作用。老年变化：随着年龄的增长，肋骨和胸椎的弹性逐渐下降，导致胸壁的灵活性和扩展性减弱；膈肌的肌肉纤维逐渐退化，收缩力量减弱，导致胸腔的扩展性下降；胸廓的活动度减弱，胸壁扩展能力变差，导致肺在吸气时难以充分扩展，呼气时胸腔回缩也变得较为缓慢。</w:t>
            </w:r>
          </w:p>
          <w:p w14:paraId="63DFC5F5">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80" w:firstLineChars="200"/>
              <w:textAlignment w:val="auto"/>
              <w:rPr>
                <w:rFonts w:hint="eastAsia" w:ascii="Times New Roman" w:hAnsi="Times New Roman"/>
                <w:b w:val="0"/>
                <w:bCs/>
                <w:color w:val="000000" w:themeColor="text1"/>
                <w:sz w:val="24"/>
                <w:szCs w:val="24"/>
                <w:lang w:val="en-US" w:eastAsia="zh-CN"/>
                <w14:textFill>
                  <w14:solidFill>
                    <w14:schemeClr w14:val="tx1"/>
                  </w14:solidFill>
                </w14:textFill>
              </w:rPr>
            </w:pPr>
            <w:r>
              <w:rPr>
                <w:rFonts w:hint="eastAsia" w:ascii="Times New Roman" w:hAnsi="Times New Roman"/>
                <w:b w:val="0"/>
                <w:bCs/>
                <w:color w:val="000000" w:themeColor="text1"/>
                <w:sz w:val="24"/>
                <w:szCs w:val="24"/>
                <w:lang w:val="en-US" w:eastAsia="zh-CN"/>
                <w14:textFill>
                  <w14:solidFill>
                    <w14:schemeClr w14:val="tx1"/>
                  </w14:solidFill>
                </w14:textFill>
              </w:rPr>
              <w:t>2.非弹性阻力</w:t>
            </w:r>
          </w:p>
          <w:p w14:paraId="4FC10F45">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80" w:firstLineChars="200"/>
              <w:textAlignment w:val="auto"/>
              <w:rPr>
                <w:rFonts w:hint="default" w:ascii="Times New Roman" w:hAnsi="Times New Roman"/>
                <w:b w:val="0"/>
                <w:bCs/>
                <w:color w:val="000000" w:themeColor="text1"/>
                <w:sz w:val="24"/>
                <w:szCs w:val="24"/>
                <w:lang w:val="en-US" w:eastAsia="zh-CN"/>
                <w14:textFill>
                  <w14:solidFill>
                    <w14:schemeClr w14:val="tx1"/>
                  </w14:solidFill>
                </w14:textFill>
              </w:rPr>
            </w:pPr>
            <w:r>
              <w:rPr>
                <w:rFonts w:hint="default" w:ascii="Times New Roman" w:hAnsi="Times New Roman"/>
                <w:b w:val="0"/>
                <w:bCs/>
                <w:color w:val="000000" w:themeColor="text1"/>
                <w:sz w:val="24"/>
                <w:szCs w:val="24"/>
                <w:lang w:val="en-US" w:eastAsia="zh-CN"/>
                <w14:textFill>
                  <w14:solidFill>
                    <w14:schemeClr w14:val="tx1"/>
                  </w14:solidFill>
                </w14:textFill>
              </w:rPr>
              <w:t>老年变化：①惯性阻力。老年人通常表现为较浅而快的呼吸模式，即呼吸频率增加，呼吸深度减少。②黏滞阻力。老年人的气道壁可能发生轻微的纤维化，气道变得不那么光滑，导致黏滞阻力轻微增大。③气道阻力。老年人气道的结构发生变化，特别是气道壁的弹性减弱，支气管的光滑肌增生，导致气道逐渐变窄。</w:t>
            </w:r>
          </w:p>
          <w:p w14:paraId="1C455E7D">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82" w:firstLineChars="200"/>
              <w:textAlignment w:val="auto"/>
              <w:rPr>
                <w:rFonts w:hint="eastAsia" w:ascii="Times New Roman" w:hAnsi="Times New Roman"/>
                <w:b/>
                <w:bCs w:val="0"/>
                <w:color w:val="000000" w:themeColor="text1"/>
                <w:sz w:val="24"/>
                <w:szCs w:val="24"/>
                <w:lang w:val="en-US" w:eastAsia="zh-CN"/>
                <w14:textFill>
                  <w14:solidFill>
                    <w14:schemeClr w14:val="tx1"/>
                  </w14:solidFill>
                </w14:textFill>
              </w:rPr>
            </w:pPr>
            <w:r>
              <w:rPr>
                <w:rFonts w:hint="eastAsia" w:ascii="Times New Roman" w:hAnsi="Times New Roman"/>
                <w:b/>
                <w:bCs w:val="0"/>
                <w:color w:val="000000" w:themeColor="text1"/>
                <w:sz w:val="24"/>
                <w:szCs w:val="24"/>
                <w:lang w:val="en-US" w:eastAsia="zh-CN"/>
                <w14:textFill>
                  <w14:solidFill>
                    <w14:schemeClr w14:val="tx1"/>
                  </w14:solidFill>
                </w14:textFill>
              </w:rPr>
              <w:t>三、肺通气功能的评价指标</w:t>
            </w:r>
          </w:p>
          <w:p w14:paraId="2D57B8A3">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80" w:firstLineChars="200"/>
              <w:textAlignment w:val="auto"/>
              <w:rPr>
                <w:rFonts w:hint="eastAsia" w:ascii="Times New Roman" w:hAnsi="Times New Roman"/>
                <w:b w:val="0"/>
                <w:bCs/>
                <w:color w:val="000000" w:themeColor="text1"/>
                <w:sz w:val="24"/>
                <w:szCs w:val="24"/>
                <w:lang w:val="en-US" w:eastAsia="zh-CN"/>
                <w14:textFill>
                  <w14:solidFill>
                    <w14:schemeClr w14:val="tx1"/>
                  </w14:solidFill>
                </w14:textFill>
              </w:rPr>
            </w:pPr>
            <w:r>
              <w:rPr>
                <w:rFonts w:hint="eastAsia" w:ascii="Times New Roman" w:hAnsi="Times New Roman"/>
                <w:b w:val="0"/>
                <w:bCs/>
                <w:color w:val="000000" w:themeColor="text1"/>
                <w:sz w:val="24"/>
                <w:szCs w:val="24"/>
                <w:lang w:val="en-US" w:eastAsia="zh-CN"/>
                <w14:textFill>
                  <w14:solidFill>
                    <w14:schemeClr w14:val="tx1"/>
                  </w14:solidFill>
                </w14:textFill>
              </w:rPr>
              <w:t>（1）肺容积：潮气量、补吸气量、补呼气量和残气量。</w:t>
            </w:r>
          </w:p>
          <w:p w14:paraId="78F16D57">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80" w:firstLineChars="200"/>
              <w:textAlignment w:val="auto"/>
              <w:rPr>
                <w:rFonts w:hint="eastAsia" w:ascii="Times New Roman" w:hAnsi="Times New Roman"/>
                <w:b w:val="0"/>
                <w:bCs/>
                <w:color w:val="000000" w:themeColor="text1"/>
                <w:sz w:val="24"/>
                <w:szCs w:val="24"/>
                <w:lang w:val="en-US" w:eastAsia="zh-CN"/>
                <w14:textFill>
                  <w14:solidFill>
                    <w14:schemeClr w14:val="tx1"/>
                  </w14:solidFill>
                </w14:textFill>
              </w:rPr>
            </w:pPr>
            <w:r>
              <w:rPr>
                <w:rFonts w:hint="eastAsia" w:ascii="Times New Roman" w:hAnsi="Times New Roman"/>
                <w:b w:val="0"/>
                <w:bCs/>
                <w:color w:val="000000" w:themeColor="text1"/>
                <w:sz w:val="24"/>
                <w:szCs w:val="24"/>
                <w:lang w:val="en-US" w:eastAsia="zh-CN"/>
                <w14:textFill>
                  <w14:solidFill>
                    <w14:schemeClr w14:val="tx1"/>
                  </w14:solidFill>
                </w14:textFill>
              </w:rPr>
              <w:t>（2）肺容量</w:t>
            </w:r>
          </w:p>
          <w:p w14:paraId="75B8B759">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80" w:firstLineChars="200"/>
              <w:textAlignment w:val="auto"/>
              <w:rPr>
                <w:rFonts w:hint="default" w:ascii="Times New Roman" w:hAnsi="Times New Roman"/>
                <w:b w:val="0"/>
                <w:bCs/>
                <w:color w:val="000000" w:themeColor="text1"/>
                <w:sz w:val="24"/>
                <w:szCs w:val="24"/>
                <w:lang w:val="en-US" w:eastAsia="zh-CN"/>
                <w14:textFill>
                  <w14:solidFill>
                    <w14:schemeClr w14:val="tx1"/>
                  </w14:solidFill>
                </w14:textFill>
              </w:rPr>
            </w:pPr>
            <w:r>
              <w:rPr>
                <w:rFonts w:hint="default" w:ascii="Times New Roman" w:hAnsi="Times New Roman"/>
                <w:b w:val="0"/>
                <w:bCs/>
                <w:color w:val="000000" w:themeColor="text1"/>
                <w:sz w:val="24"/>
                <w:szCs w:val="24"/>
                <w:lang w:val="en-US" w:eastAsia="zh-CN"/>
                <w14:textFill>
                  <w14:solidFill>
                    <w14:schemeClr w14:val="tx1"/>
                  </w14:solidFill>
                </w14:textFill>
              </w:rPr>
              <w:t>　肺容量是指肺部容积中的两项或两项以上的气体量的总和。这些容量值可以用来评估肺部的通气功能和整体健康状态。肺容量主要包括功能残气量</w:t>
            </w:r>
            <w:r>
              <w:rPr>
                <w:rFonts w:hint="eastAsia" w:ascii="Times New Roman" w:hAnsi="Times New Roman"/>
                <w:b w:val="0"/>
                <w:bCs/>
                <w:color w:val="000000" w:themeColor="text1"/>
                <w:sz w:val="24"/>
                <w:szCs w:val="24"/>
                <w:lang w:val="en-US" w:eastAsia="zh-CN"/>
                <w14:textFill>
                  <w14:solidFill>
                    <w14:schemeClr w14:val="tx1"/>
                  </w14:solidFill>
                </w14:textFill>
              </w:rPr>
              <w:t>、肺活量和用力呼气量</w:t>
            </w:r>
            <w:r>
              <w:rPr>
                <w:rFonts w:hint="default" w:ascii="Times New Roman" w:hAnsi="Times New Roman"/>
                <w:b w:val="0"/>
                <w:bCs/>
                <w:color w:val="000000" w:themeColor="text1"/>
                <w:sz w:val="24"/>
                <w:szCs w:val="24"/>
                <w:lang w:val="en-US" w:eastAsia="zh-CN"/>
                <w14:textFill>
                  <w14:solidFill>
                    <w14:schemeClr w14:val="tx1"/>
                  </w14:solidFill>
                </w14:textFill>
              </w:rPr>
              <w:t>。</w:t>
            </w:r>
          </w:p>
          <w:p w14:paraId="649D0AB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80" w:firstLineChars="200"/>
              <w:textAlignment w:val="auto"/>
              <w:rPr>
                <w:rFonts w:hint="eastAsia" w:ascii="Times New Roman" w:hAnsi="Times New Roman"/>
                <w:b w:val="0"/>
                <w:bCs/>
                <w:color w:val="000000" w:themeColor="text1"/>
                <w:sz w:val="24"/>
                <w:szCs w:val="24"/>
                <w:lang w:val="en-US" w:eastAsia="zh-CN"/>
                <w14:textFill>
                  <w14:solidFill>
                    <w14:schemeClr w14:val="tx1"/>
                  </w14:solidFill>
                </w14:textFill>
              </w:rPr>
            </w:pPr>
            <w:r>
              <w:rPr>
                <w:rFonts w:hint="eastAsia" w:ascii="Times New Roman" w:hAnsi="Times New Roman"/>
                <w:b w:val="0"/>
                <w:bCs/>
                <w:color w:val="000000" w:themeColor="text1"/>
                <w:sz w:val="24"/>
                <w:szCs w:val="24"/>
                <w:lang w:val="en-US" w:eastAsia="zh-CN"/>
                <w14:textFill>
                  <w14:solidFill>
                    <w14:schemeClr w14:val="tx1"/>
                  </w14:solidFill>
                </w14:textFill>
              </w:rPr>
              <w:t>（3）老年时期的变化</w:t>
            </w:r>
          </w:p>
          <w:p w14:paraId="703649FF">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80" w:firstLineChars="200"/>
              <w:textAlignment w:val="auto"/>
              <w:rPr>
                <w:rFonts w:hint="default" w:ascii="Times New Roman" w:hAnsi="Times New Roman"/>
                <w:b w:val="0"/>
                <w:bCs/>
                <w:color w:val="000000" w:themeColor="text1"/>
                <w:sz w:val="24"/>
                <w:szCs w:val="24"/>
                <w:lang w:val="en-US" w:eastAsia="zh-CN"/>
                <w14:textFill>
                  <w14:solidFill>
                    <w14:schemeClr w14:val="tx1"/>
                  </w14:solidFill>
                </w14:textFill>
              </w:rPr>
            </w:pPr>
            <w:r>
              <w:rPr>
                <w:rFonts w:hint="eastAsia" w:ascii="Times New Roman" w:hAnsi="Times New Roman"/>
                <w:b w:val="0"/>
                <w:bCs/>
                <w:color w:val="000000" w:themeColor="text1"/>
                <w:sz w:val="24"/>
                <w:szCs w:val="24"/>
                <w:lang w:val="en-US" w:eastAsia="zh-CN"/>
                <w14:textFill>
                  <w14:solidFill>
                    <w14:schemeClr w14:val="tx1"/>
                  </w14:solidFill>
                </w14:textFill>
              </w:rPr>
              <w:t>①</w:t>
            </w:r>
            <w:r>
              <w:rPr>
                <w:rFonts w:hint="default" w:ascii="Times New Roman" w:hAnsi="Times New Roman"/>
                <w:b w:val="0"/>
                <w:bCs/>
                <w:color w:val="000000" w:themeColor="text1"/>
                <w:sz w:val="24"/>
                <w:szCs w:val="24"/>
                <w:lang w:val="en-US" w:eastAsia="zh-CN"/>
                <w14:textFill>
                  <w14:solidFill>
                    <w14:schemeClr w14:val="tx1"/>
                  </w14:solidFill>
                </w14:textFill>
              </w:rPr>
              <w:t>深吸气量减少</w:t>
            </w:r>
            <w:r>
              <w:rPr>
                <w:rFonts w:hint="eastAsia" w:ascii="Times New Roman" w:hAnsi="Times New Roman"/>
                <w:b w:val="0"/>
                <w:bCs/>
                <w:color w:val="000000" w:themeColor="text1"/>
                <w:sz w:val="24"/>
                <w:szCs w:val="24"/>
                <w:lang w:val="en-US" w:eastAsia="zh-CN"/>
                <w14:textFill>
                  <w14:solidFill>
                    <w14:schemeClr w14:val="tx1"/>
                  </w14:solidFill>
                </w14:textFill>
              </w:rPr>
              <w:t>；②</w:t>
            </w:r>
            <w:r>
              <w:rPr>
                <w:rFonts w:hint="default" w:ascii="Times New Roman" w:hAnsi="Times New Roman"/>
                <w:b w:val="0"/>
                <w:bCs/>
                <w:color w:val="000000" w:themeColor="text1"/>
                <w:sz w:val="24"/>
                <w:szCs w:val="24"/>
                <w:lang w:val="en-US" w:eastAsia="zh-CN"/>
                <w14:textFill>
                  <w14:solidFill>
                    <w14:schemeClr w14:val="tx1"/>
                  </w14:solidFill>
                </w14:textFill>
              </w:rPr>
              <w:t>功能残气量增加</w:t>
            </w:r>
            <w:r>
              <w:rPr>
                <w:rFonts w:hint="eastAsia" w:ascii="Times New Roman" w:hAnsi="Times New Roman"/>
                <w:b w:val="0"/>
                <w:bCs/>
                <w:color w:val="000000" w:themeColor="text1"/>
                <w:sz w:val="24"/>
                <w:szCs w:val="24"/>
                <w:lang w:val="en-US" w:eastAsia="zh-CN"/>
                <w14:textFill>
                  <w14:solidFill>
                    <w14:schemeClr w14:val="tx1"/>
                  </w14:solidFill>
                </w14:textFill>
              </w:rPr>
              <w:t>；③</w:t>
            </w:r>
            <w:r>
              <w:rPr>
                <w:rFonts w:hint="default" w:ascii="Times New Roman" w:hAnsi="Times New Roman"/>
                <w:b w:val="0"/>
                <w:bCs/>
                <w:color w:val="000000" w:themeColor="text1"/>
                <w:sz w:val="24"/>
                <w:szCs w:val="24"/>
                <w:lang w:val="en-US" w:eastAsia="zh-CN"/>
                <w14:textFill>
                  <w14:solidFill>
                    <w14:schemeClr w14:val="tx1"/>
                  </w14:solidFill>
                </w14:textFill>
              </w:rPr>
              <w:t>肺活量减小</w:t>
            </w:r>
            <w:r>
              <w:rPr>
                <w:rFonts w:hint="eastAsia" w:ascii="Times New Roman" w:hAnsi="Times New Roman"/>
                <w:b w:val="0"/>
                <w:bCs/>
                <w:color w:val="000000" w:themeColor="text1"/>
                <w:sz w:val="24"/>
                <w:szCs w:val="24"/>
                <w:lang w:val="en-US" w:eastAsia="zh-CN"/>
                <w14:textFill>
                  <w14:solidFill>
                    <w14:schemeClr w14:val="tx1"/>
                  </w14:solidFill>
                </w14:textFill>
              </w:rPr>
              <w:t>；④</w:t>
            </w:r>
            <w:r>
              <w:rPr>
                <w:rFonts w:hint="default" w:ascii="Times New Roman" w:hAnsi="Times New Roman"/>
                <w:b w:val="0"/>
                <w:bCs/>
                <w:color w:val="000000" w:themeColor="text1"/>
                <w:sz w:val="24"/>
                <w:szCs w:val="24"/>
                <w:lang w:val="en-US" w:eastAsia="zh-CN"/>
                <w14:textFill>
                  <w14:solidFill>
                    <w14:schemeClr w14:val="tx1"/>
                  </w14:solidFill>
                </w14:textFill>
              </w:rPr>
              <w:t>用力呼气量降低</w:t>
            </w:r>
            <w:r>
              <w:rPr>
                <w:rFonts w:hint="eastAsia" w:ascii="Times New Roman" w:hAnsi="Times New Roman"/>
                <w:b w:val="0"/>
                <w:bCs/>
                <w:color w:val="000000" w:themeColor="text1"/>
                <w:sz w:val="24"/>
                <w:szCs w:val="24"/>
                <w:lang w:val="en-US" w:eastAsia="zh-CN"/>
                <w14:textFill>
                  <w14:solidFill>
                    <w14:schemeClr w14:val="tx1"/>
                  </w14:solidFill>
                </w14:textFill>
              </w:rPr>
              <w:t>；⑤</w:t>
            </w:r>
            <w:r>
              <w:rPr>
                <w:rFonts w:hint="default" w:ascii="Times New Roman" w:hAnsi="Times New Roman"/>
                <w:b w:val="0"/>
                <w:bCs/>
                <w:color w:val="000000" w:themeColor="text1"/>
                <w:sz w:val="24"/>
                <w:szCs w:val="24"/>
                <w:lang w:val="en-US" w:eastAsia="zh-CN"/>
                <w14:textFill>
                  <w14:solidFill>
                    <w14:schemeClr w14:val="tx1"/>
                  </w14:solidFill>
                </w14:textFill>
              </w:rPr>
              <w:t>肺总容量变化。</w:t>
            </w:r>
          </w:p>
          <w:p w14:paraId="7FA1C64A">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80" w:firstLineChars="200"/>
              <w:textAlignment w:val="auto"/>
              <w:rPr>
                <w:rFonts w:hint="eastAsia" w:ascii="Times New Roman" w:hAnsi="Times New Roman"/>
                <w:b w:val="0"/>
                <w:bCs/>
                <w:color w:val="000000" w:themeColor="text1"/>
                <w:sz w:val="24"/>
                <w:szCs w:val="24"/>
                <w:lang w:val="en-US" w:eastAsia="zh-CN"/>
                <w14:textFill>
                  <w14:solidFill>
                    <w14:schemeClr w14:val="tx1"/>
                  </w14:solidFill>
                </w14:textFill>
              </w:rPr>
            </w:pPr>
            <w:r>
              <w:rPr>
                <w:rFonts w:hint="eastAsia" w:ascii="Times New Roman" w:hAnsi="Times New Roman"/>
                <w:b w:val="0"/>
                <w:bCs/>
                <w:color w:val="000000" w:themeColor="text1"/>
                <w:sz w:val="24"/>
                <w:szCs w:val="24"/>
                <w:lang w:val="en-US" w:eastAsia="zh-CN"/>
                <w14:textFill>
                  <w14:solidFill>
                    <w14:schemeClr w14:val="tx1"/>
                  </w14:solidFill>
                </w14:textFill>
              </w:rPr>
              <w:t>（4）肺通气量和肺泡通气量</w:t>
            </w:r>
          </w:p>
          <w:p w14:paraId="54BF9E29">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80" w:firstLineChars="200"/>
              <w:textAlignment w:val="auto"/>
              <w:rPr>
                <w:rFonts w:hint="default" w:ascii="Times New Roman" w:hAnsi="Times New Roman"/>
                <w:b w:val="0"/>
                <w:bCs/>
                <w:color w:val="000000" w:themeColor="text1"/>
                <w:sz w:val="24"/>
                <w:szCs w:val="24"/>
                <w:lang w:val="en-US" w:eastAsia="zh-CN"/>
                <w14:textFill>
                  <w14:solidFill>
                    <w14:schemeClr w14:val="tx1"/>
                  </w14:solidFill>
                </w14:textFill>
              </w:rPr>
            </w:pPr>
            <w:r>
              <w:rPr>
                <w:rFonts w:hint="default" w:ascii="Times New Roman" w:hAnsi="Times New Roman"/>
                <w:b w:val="0"/>
                <w:bCs/>
                <w:color w:val="000000" w:themeColor="text1"/>
                <w:sz w:val="24"/>
                <w:szCs w:val="24"/>
                <w:lang w:val="en-US" w:eastAsia="zh-CN"/>
                <w14:textFill>
                  <w14:solidFill>
                    <w14:schemeClr w14:val="tx1"/>
                  </w14:solidFill>
                </w14:textFill>
              </w:rPr>
              <w:t>肺通气量</w:t>
            </w:r>
            <w:r>
              <w:rPr>
                <w:rFonts w:hint="eastAsia" w:ascii="Times New Roman" w:hAnsi="Times New Roman"/>
                <w:b w:val="0"/>
                <w:bCs/>
                <w:color w:val="000000" w:themeColor="text1"/>
                <w:sz w:val="24"/>
                <w:szCs w:val="24"/>
                <w:lang w:val="en-US" w:eastAsia="zh-CN"/>
                <w14:textFill>
                  <w14:solidFill>
                    <w14:schemeClr w14:val="tx1"/>
                  </w14:solidFill>
                </w14:textFill>
              </w:rPr>
              <w:t>：</w:t>
            </w:r>
            <w:r>
              <w:rPr>
                <w:rFonts w:hint="default" w:ascii="Times New Roman" w:hAnsi="Times New Roman"/>
                <w:b w:val="0"/>
                <w:bCs/>
                <w:color w:val="000000" w:themeColor="text1"/>
                <w:sz w:val="24"/>
                <w:szCs w:val="24"/>
                <w:lang w:val="en-US" w:eastAsia="zh-CN"/>
                <w14:textFill>
                  <w14:solidFill>
                    <w14:schemeClr w14:val="tx1"/>
                  </w14:solidFill>
                </w14:textFill>
              </w:rPr>
              <w:t>是指的是每分钟进出肺部的气体总量。</w:t>
            </w:r>
          </w:p>
          <w:p w14:paraId="4E2B2447">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80" w:firstLineChars="200"/>
              <w:textAlignment w:val="auto"/>
              <w:rPr>
                <w:rFonts w:hint="default" w:ascii="Times New Roman" w:hAnsi="Times New Roman"/>
                <w:b w:val="0"/>
                <w:bCs/>
                <w:color w:val="000000" w:themeColor="text1"/>
                <w:sz w:val="24"/>
                <w:szCs w:val="24"/>
                <w:lang w:val="en-US" w:eastAsia="zh-CN"/>
                <w14:textFill>
                  <w14:solidFill>
                    <w14:schemeClr w14:val="tx1"/>
                  </w14:solidFill>
                </w14:textFill>
              </w:rPr>
            </w:pPr>
            <w:r>
              <w:rPr>
                <w:rFonts w:hint="default" w:ascii="Times New Roman" w:hAnsi="Times New Roman"/>
                <w:b w:val="0"/>
                <w:bCs/>
                <w:color w:val="000000" w:themeColor="text1"/>
                <w:sz w:val="24"/>
                <w:szCs w:val="24"/>
                <w:lang w:val="en-US" w:eastAsia="zh-CN"/>
                <w14:textFill>
                  <w14:solidFill>
                    <w14:schemeClr w14:val="tx1"/>
                  </w14:solidFill>
                </w14:textFill>
              </w:rPr>
              <w:t>肺泡通气量</w:t>
            </w:r>
            <w:r>
              <w:rPr>
                <w:rFonts w:hint="eastAsia" w:ascii="Times New Roman" w:hAnsi="Times New Roman"/>
                <w:b w:val="0"/>
                <w:bCs/>
                <w:color w:val="000000" w:themeColor="text1"/>
                <w:sz w:val="24"/>
                <w:szCs w:val="24"/>
                <w:lang w:val="en-US" w:eastAsia="zh-CN"/>
                <w14:textFill>
                  <w14:solidFill>
                    <w14:schemeClr w14:val="tx1"/>
                  </w14:solidFill>
                </w14:textFill>
              </w:rPr>
              <w:t>：</w:t>
            </w:r>
            <w:r>
              <w:rPr>
                <w:rFonts w:hint="default" w:ascii="Times New Roman" w:hAnsi="Times New Roman"/>
                <w:b w:val="0"/>
                <w:bCs/>
                <w:color w:val="000000" w:themeColor="text1"/>
                <w:sz w:val="24"/>
                <w:szCs w:val="24"/>
                <w:lang w:val="en-US" w:eastAsia="zh-CN"/>
                <w14:textFill>
                  <w14:solidFill>
                    <w14:schemeClr w14:val="tx1"/>
                  </w14:solidFill>
                </w14:textFill>
              </w:rPr>
              <w:t>是指每分钟能到达肺泡并参与气体交换的新鲜空气量。</w:t>
            </w:r>
          </w:p>
          <w:p w14:paraId="31CB9610">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80" w:firstLineChars="200"/>
              <w:textAlignment w:val="auto"/>
              <w:rPr>
                <w:rFonts w:hint="eastAsia" w:ascii="Times New Roman" w:hAnsi="Times New Roman"/>
                <w:b w:val="0"/>
                <w:bCs/>
                <w:color w:val="000000" w:themeColor="text1"/>
                <w:sz w:val="24"/>
                <w:szCs w:val="24"/>
                <w:lang w:val="en-US" w:eastAsia="zh-CN"/>
                <w14:textFill>
                  <w14:solidFill>
                    <w14:schemeClr w14:val="tx1"/>
                  </w14:solidFill>
                </w14:textFill>
              </w:rPr>
            </w:pPr>
            <w:r>
              <w:rPr>
                <w:rFonts w:hint="eastAsia" w:ascii="Times New Roman" w:hAnsi="Times New Roman"/>
                <w:b w:val="0"/>
                <w:bCs/>
                <w:color w:val="000000" w:themeColor="text1"/>
                <w:sz w:val="24"/>
                <w:szCs w:val="24"/>
                <w:lang w:val="en-US" w:eastAsia="zh-CN"/>
                <w14:textFill>
                  <w14:solidFill>
                    <w14:schemeClr w14:val="tx1"/>
                  </w14:solidFill>
                </w14:textFill>
              </w:rPr>
              <w:t>（5）老年时期的变化</w:t>
            </w:r>
          </w:p>
          <w:p w14:paraId="5BC002F2">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80" w:firstLineChars="200"/>
              <w:textAlignment w:val="auto"/>
              <w:rPr>
                <w:rFonts w:hint="default" w:ascii="Times New Roman" w:hAnsi="Times New Roman"/>
                <w:b w:val="0"/>
                <w:bCs/>
                <w:color w:val="000000" w:themeColor="text1"/>
                <w:sz w:val="24"/>
                <w:szCs w:val="24"/>
                <w:lang w:val="en-US" w:eastAsia="zh-CN"/>
                <w14:textFill>
                  <w14:solidFill>
                    <w14:schemeClr w14:val="tx1"/>
                  </w14:solidFill>
                </w14:textFill>
              </w:rPr>
            </w:pPr>
            <w:r>
              <w:rPr>
                <w:rFonts w:hint="default" w:ascii="Times New Roman" w:hAnsi="Times New Roman"/>
                <w:b w:val="0"/>
                <w:bCs/>
                <w:color w:val="000000" w:themeColor="text1"/>
                <w:sz w:val="24"/>
                <w:szCs w:val="24"/>
                <w:lang w:val="en-US" w:eastAsia="zh-CN"/>
                <w14:textFill>
                  <w14:solidFill>
                    <w14:schemeClr w14:val="tx1"/>
                  </w14:solidFill>
                </w14:textFill>
              </w:rPr>
              <w:t>随着年龄的增长，老年人的肺功能会出现明显变化，主要表现为肺通气量和肺泡通气量的下降。首先，肺通气量减少主要源于潮气量下降和呼吸肌及胸廓功能减弱，导致每次吸入的气体量减少，即使呼吸频率保持相对正常，整体通气能力仍下降，从而影响氧气供应，尤其在体力活动时容易出现气短和疲劳。其次，肺泡通气量下降主要与无效腔增加和气体交换效率下降有关。老年人解剖无效腔和功能性肺泡无效腔增大，使实际参与气体交换的空气量减少，同时肺泡与血液之间的气体交换效率降低，进一步降低氧气摄取和二氧化碳排出能力。这些变化综合导致老年人肺部氧合能力下降，对日常生活和轻体力活动产生一定影响。</w:t>
            </w:r>
          </w:p>
          <w:p w14:paraId="50BEE774">
            <w:pPr>
              <w:keepNext w:val="0"/>
              <w:keepLines w:val="0"/>
              <w:widowControl w:val="0"/>
              <w:suppressLineNumbers w:val="0"/>
              <w:autoSpaceDE w:val="0"/>
              <w:autoSpaceDN/>
              <w:spacing w:before="0" w:beforeAutospacing="0" w:after="0" w:afterAutospacing="0" w:line="360" w:lineRule="auto"/>
              <w:ind w:left="0" w:right="0"/>
              <w:jc w:val="left"/>
              <w:rPr>
                <w:rFonts w:hint="default" w:ascii="Times New Roman" w:hAnsi="Times New Roman"/>
                <w:b/>
                <w:sz w:val="24"/>
                <w:szCs w:val="24"/>
              </w:rPr>
            </w:pPr>
            <w:r>
              <w:rPr>
                <w:rFonts w:hint="eastAsia" w:ascii="宋体" w:hAnsi="宋体" w:eastAsia="宋体" w:cs="宋体"/>
                <w:b/>
                <w:bCs/>
                <w:color w:val="538135"/>
                <w:kern w:val="2"/>
                <w:sz w:val="24"/>
                <w:szCs w:val="24"/>
                <w:lang w:val="en-US" w:eastAsia="zh-CN" w:bidi="ar"/>
              </w:rPr>
              <w:t>【学生】</w:t>
            </w:r>
            <w:r>
              <w:rPr>
                <w:rFonts w:hint="eastAsia" w:ascii="宋体" w:hAnsi="宋体" w:eastAsia="宋体" w:cs="宋体"/>
                <w:color w:val="538135"/>
                <w:kern w:val="2"/>
                <w:sz w:val="24"/>
                <w:szCs w:val="24"/>
                <w:lang w:val="en-US" w:eastAsia="zh-CN" w:bidi="ar"/>
              </w:rPr>
              <w:t>思考、讨论。</w:t>
            </w:r>
          </w:p>
        </w:tc>
        <w:tc>
          <w:tcPr>
            <w:tcW w:w="1696" w:type="dxa"/>
            <w:tcBorders>
              <w:tl2br w:val="nil"/>
              <w:tr2bl w:val="nil"/>
            </w:tcBorders>
            <w:vAlign w:val="center"/>
          </w:tcPr>
          <w:p w14:paraId="2B478046">
            <w:pPr>
              <w:keepNext w:val="0"/>
              <w:keepLines w:val="0"/>
              <w:suppressLineNumbers w:val="0"/>
              <w:spacing w:before="0" w:beforeAutospacing="0" w:after="0" w:afterAutospacing="0" w:line="360" w:lineRule="auto"/>
              <w:ind w:left="0" w:right="0"/>
              <w:jc w:val="left"/>
              <w:rPr>
                <w:rFonts w:hint="default" w:ascii="Times New Roman" w:hAnsi="Times New Roman"/>
                <w:b/>
                <w:sz w:val="24"/>
                <w:szCs w:val="24"/>
              </w:rPr>
            </w:pPr>
            <w:r>
              <w:rPr>
                <w:rFonts w:hint="eastAsia" w:ascii="Times New Roman" w:hAnsi="Times New Roman"/>
                <w:b/>
                <w:sz w:val="24"/>
                <w:szCs w:val="24"/>
              </w:rPr>
              <w:t>通过教师讲解，了解老年人呼吸系统的结构特点、功能变化及肺通气与肺泡通气量的老年期规律，掌握老年呼吸功能下降的机制及其对氧合能力和日常活动的影响。</w:t>
            </w:r>
          </w:p>
        </w:tc>
      </w:tr>
      <w:tr w14:paraId="392EECB6">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F4EFFA"/>
            <w:vAlign w:val="center"/>
          </w:tcPr>
          <w:p w14:paraId="6F8BB64B">
            <w:pPr>
              <w:keepNext w:val="0"/>
              <w:keepLines w:val="0"/>
              <w:suppressLineNumbers w:val="0"/>
              <w:spacing w:before="0" w:beforeAutospacing="0" w:after="0" w:afterAutospacing="0" w:line="360" w:lineRule="auto"/>
              <w:ind w:left="0" w:right="0" w:hanging="8"/>
              <w:jc w:val="center"/>
              <w:rPr>
                <w:rFonts w:hint="default" w:ascii="Times New Roman" w:hAnsi="Times New Roman"/>
                <w:sz w:val="24"/>
                <w:szCs w:val="24"/>
              </w:rPr>
            </w:pPr>
            <w:r>
              <w:rPr>
                <w:rFonts w:hint="eastAsia" w:ascii="微软雅黑" w:hAnsi="微软雅黑" w:eastAsia="微软雅黑"/>
                <w:b/>
                <w:sz w:val="24"/>
                <w:szCs w:val="24"/>
                <w:lang w:eastAsia="zh-CN"/>
              </w:rPr>
              <w:t>作业布置</w:t>
            </w:r>
            <w:r>
              <w:rPr>
                <w:rFonts w:hint="eastAsia" w:ascii="Times New Roman" w:hAnsi="Times New Roman"/>
                <w:b w:val="0"/>
                <w:bCs w:val="0"/>
                <w:sz w:val="24"/>
                <w:szCs w:val="24"/>
              </w:rPr>
              <w:t>（</w:t>
            </w:r>
            <w:r>
              <w:rPr>
                <w:rFonts w:hint="eastAsia" w:ascii="Times New Roman" w:hAnsi="Times New Roman"/>
                <w:b w:val="0"/>
                <w:bCs w:val="0"/>
                <w:sz w:val="24"/>
                <w:szCs w:val="24"/>
                <w:lang w:val="en-US" w:eastAsia="zh-CN"/>
              </w:rPr>
              <w:t>3</w:t>
            </w:r>
            <w:r>
              <w:rPr>
                <w:rFonts w:hint="eastAsia" w:ascii="Times New Roman" w:hAnsi="Times New Roman"/>
                <w:b w:val="0"/>
                <w:bCs w:val="0"/>
                <w:sz w:val="24"/>
                <w:szCs w:val="24"/>
              </w:rPr>
              <w:t>min）</w:t>
            </w:r>
          </w:p>
        </w:tc>
        <w:tc>
          <w:tcPr>
            <w:tcW w:w="7208" w:type="dxa"/>
            <w:tcBorders>
              <w:tl2br w:val="nil"/>
              <w:tr2bl w:val="nil"/>
            </w:tcBorders>
            <w:vAlign w:val="center"/>
          </w:tcPr>
          <w:p w14:paraId="1F1AEF04">
            <w:pPr>
              <w:keepNext w:val="0"/>
              <w:keepLines w:val="0"/>
              <w:suppressLineNumbers w:val="0"/>
              <w:spacing w:before="0" w:beforeAutospacing="0" w:after="0" w:afterAutospacing="0" w:line="360" w:lineRule="auto"/>
              <w:ind w:left="0" w:right="0"/>
              <w:rPr>
                <w:rFonts w:hint="eastAsia" w:ascii="宋体" w:hAnsi="宋体" w:eastAsia="宋体" w:cs="宋体"/>
                <w:b w:val="0"/>
                <w:bCs/>
                <w:color w:val="C00000"/>
                <w:kern w:val="2"/>
                <w:sz w:val="24"/>
                <w:szCs w:val="24"/>
                <w:lang w:val="en-US" w:eastAsia="zh-CN" w:bidi="ar"/>
              </w:rPr>
            </w:pPr>
            <w:r>
              <w:rPr>
                <w:rFonts w:hint="eastAsia" w:ascii="宋体" w:hAnsi="宋体" w:eastAsia="宋体" w:cs="宋体"/>
                <w:b/>
                <w:bCs w:val="0"/>
                <w:color w:val="C00000"/>
                <w:kern w:val="2"/>
                <w:sz w:val="24"/>
                <w:szCs w:val="24"/>
                <w:lang w:val="en-US" w:eastAsia="zh-CN" w:bidi="ar"/>
              </w:rPr>
              <w:t>【教师】</w:t>
            </w:r>
            <w:r>
              <w:rPr>
                <w:rFonts w:hint="eastAsia" w:ascii="宋体" w:hAnsi="宋体" w:eastAsia="宋体" w:cs="宋体"/>
                <w:b w:val="0"/>
                <w:bCs/>
                <w:color w:val="C00000"/>
                <w:kern w:val="2"/>
                <w:sz w:val="24"/>
                <w:szCs w:val="24"/>
                <w:lang w:val="en-US" w:eastAsia="zh-CN" w:bidi="ar"/>
              </w:rPr>
              <w:t>布置课后作业</w:t>
            </w:r>
          </w:p>
          <w:p w14:paraId="47E27EDF">
            <w:pPr>
              <w:keepNext w:val="0"/>
              <w:keepLines w:val="0"/>
              <w:suppressLineNumbers w:val="0"/>
              <w:spacing w:before="0" w:beforeAutospacing="0" w:after="0" w:afterAutospacing="0" w:line="360" w:lineRule="auto"/>
              <w:ind w:left="0" w:right="0" w:firstLine="480" w:firstLineChars="200"/>
              <w:rPr>
                <w:rFonts w:hint="default" w:hAnsi="宋体" w:eastAsia="宋体"/>
                <w:bCs/>
                <w:sz w:val="24"/>
                <w:szCs w:val="24"/>
                <w:lang w:val="en-US" w:eastAsia="zh-CN"/>
              </w:rPr>
            </w:pPr>
            <w:r>
              <w:rPr>
                <w:rFonts w:hint="eastAsia" w:hAnsi="宋体"/>
                <w:bCs/>
                <w:sz w:val="24"/>
                <w:szCs w:val="24"/>
                <w:lang w:val="en-US" w:eastAsia="zh-CN"/>
              </w:rPr>
              <w:t>简述肺通气的原动力和直接动力。</w:t>
            </w:r>
          </w:p>
        </w:tc>
        <w:tc>
          <w:tcPr>
            <w:tcW w:w="1696" w:type="dxa"/>
            <w:tcBorders>
              <w:tl2br w:val="nil"/>
              <w:tr2bl w:val="nil"/>
            </w:tcBorders>
            <w:vAlign w:val="center"/>
          </w:tcPr>
          <w:p w14:paraId="74A43886">
            <w:pPr>
              <w:keepNext w:val="0"/>
              <w:keepLines w:val="0"/>
              <w:suppressLineNumbers w:val="0"/>
              <w:spacing w:before="0" w:beforeAutospacing="0" w:after="0" w:afterAutospacing="0" w:line="360" w:lineRule="auto"/>
              <w:ind w:left="0" w:right="0"/>
              <w:jc w:val="left"/>
              <w:rPr>
                <w:rFonts w:hint="eastAsia" w:ascii="Times New Roman" w:hAnsi="Times New Roman"/>
                <w:b/>
                <w:sz w:val="24"/>
                <w:szCs w:val="24"/>
              </w:rPr>
            </w:pPr>
            <w:r>
              <w:rPr>
                <w:rFonts w:hint="eastAsia" w:ascii="Times New Roman" w:hAnsi="Times New Roman"/>
                <w:b w:val="0"/>
                <w:bCs/>
                <w:sz w:val="24"/>
                <w:szCs w:val="24"/>
              </w:rPr>
              <w:t>通过课后练习，使学生巩固所学新知识</w:t>
            </w:r>
          </w:p>
        </w:tc>
      </w:tr>
      <w:tr w14:paraId="28AD4BE0">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F4EFFA"/>
            <w:vAlign w:val="center"/>
          </w:tcPr>
          <w:p w14:paraId="6661651D">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79977915">
            <w:pPr>
              <w:keepNext w:val="0"/>
              <w:keepLines w:val="0"/>
              <w:suppressLineNumbers w:val="0"/>
              <w:spacing w:before="0" w:beforeAutospacing="0" w:after="0" w:afterAutospacing="0" w:line="360" w:lineRule="auto"/>
              <w:ind w:left="0" w:right="0" w:hanging="8"/>
              <w:jc w:val="center"/>
              <w:rPr>
                <w:rFonts w:hint="default" w:ascii="Times New Roman" w:hAnsi="Times New Roman"/>
                <w:b/>
                <w:sz w:val="24"/>
                <w:szCs w:val="24"/>
              </w:rPr>
            </w:pPr>
            <w:r>
              <w:rPr>
                <w:rFonts w:hint="default" w:ascii="Times New Roman" w:hAnsi="Times New Roman"/>
                <w:sz w:val="24"/>
                <w:szCs w:val="24"/>
              </w:rPr>
              <w:t>（40</w:t>
            </w:r>
            <w:r>
              <w:rPr>
                <w:rFonts w:hint="eastAsia" w:ascii="Times New Roman" w:hAnsi="Times New Roman"/>
                <w:sz w:val="24"/>
                <w:szCs w:val="24"/>
              </w:rPr>
              <w:t>min）</w:t>
            </w:r>
          </w:p>
        </w:tc>
        <w:tc>
          <w:tcPr>
            <w:tcW w:w="7208" w:type="dxa"/>
            <w:tcBorders>
              <w:tl2br w:val="nil"/>
              <w:tr2bl w:val="nil"/>
            </w:tcBorders>
            <w:vAlign w:val="center"/>
          </w:tcPr>
          <w:p w14:paraId="2C2DAA44">
            <w:pPr>
              <w:keepNext w:val="0"/>
              <w:keepLines w:val="0"/>
              <w:widowControl/>
              <w:suppressLineNumbers w:val="0"/>
              <w:spacing w:before="0" w:beforeAutospacing="0" w:after="0" w:afterAutospacing="0" w:line="360" w:lineRule="auto"/>
              <w:ind w:left="0" w:right="0"/>
              <w:jc w:val="left"/>
              <w:rPr>
                <w:rFonts w:hint="default" w:ascii="宋体" w:hAnsi="宋体" w:eastAsia="宋体" w:cs="宋体"/>
                <w:b/>
                <w:bCs w:val="0"/>
                <w:color w:val="000000"/>
                <w:kern w:val="2"/>
                <w:sz w:val="24"/>
                <w:szCs w:val="24"/>
                <w:lang w:val="en-US" w:eastAsia="zh-CN" w:bidi="ar"/>
              </w:rPr>
            </w:pPr>
            <w:r>
              <w:rPr>
                <w:rFonts w:hint="eastAsia" w:ascii="Times New Roman" w:hAnsi="Times New Roman"/>
                <w:b/>
                <w:color w:val="C00000"/>
                <w:sz w:val="24"/>
                <w:szCs w:val="24"/>
              </w:rPr>
              <w:t>【教师】</w:t>
            </w:r>
            <w:r>
              <w:rPr>
                <w:rFonts w:hint="eastAsia" w:ascii="Times New Roman" w:hAnsi="Times New Roman"/>
                <w:b/>
                <w:color w:val="C00000"/>
                <w:sz w:val="24"/>
                <w:szCs w:val="24"/>
                <w:lang w:val="en-US" w:eastAsia="zh-CN"/>
              </w:rPr>
              <w:t>展示老年期肺换气、组织换气和呼吸调节运动机制的变化</w:t>
            </w:r>
          </w:p>
          <w:p w14:paraId="3AB31C31">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jc w:val="both"/>
              <w:textAlignment w:val="auto"/>
              <w:rPr>
                <w:rFonts w:hint="eastAsia" w:ascii="宋体" w:hAnsi="宋体" w:cs="宋体"/>
                <w:b/>
                <w:bCs w:val="0"/>
                <w:color w:val="000000"/>
                <w:kern w:val="2"/>
                <w:sz w:val="24"/>
                <w:szCs w:val="24"/>
                <w:lang w:val="en-US" w:eastAsia="zh-CN" w:bidi="ar"/>
              </w:rPr>
            </w:pPr>
            <w:r>
              <w:rPr>
                <w:rFonts w:hint="eastAsia" w:ascii="宋体" w:hAnsi="宋体" w:cs="宋体"/>
                <w:b/>
                <w:bCs w:val="0"/>
                <w:color w:val="000000"/>
                <w:kern w:val="2"/>
                <w:sz w:val="24"/>
                <w:szCs w:val="24"/>
                <w:lang w:val="en-US" w:eastAsia="zh-CN" w:bidi="ar"/>
              </w:rPr>
              <w:t>（三）肺换气和组织换气的生理机制及老年期的变化</w:t>
            </w:r>
          </w:p>
          <w:p w14:paraId="588B5359">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82" w:firstLineChars="200"/>
              <w:jc w:val="both"/>
              <w:textAlignment w:val="auto"/>
              <w:rPr>
                <w:rFonts w:hint="eastAsia" w:ascii="宋体" w:hAnsi="宋体" w:eastAsia="宋体" w:cs="宋体"/>
                <w:b/>
                <w:bCs w:val="0"/>
                <w:color w:val="000000"/>
                <w:kern w:val="2"/>
                <w:sz w:val="24"/>
                <w:szCs w:val="24"/>
                <w:lang w:val="en-US" w:eastAsia="zh-CN" w:bidi="ar"/>
              </w:rPr>
            </w:pPr>
            <w:r>
              <w:rPr>
                <w:rFonts w:hint="eastAsia" w:ascii="宋体" w:hAnsi="宋体" w:eastAsia="宋体" w:cs="宋体"/>
                <w:b/>
                <w:bCs w:val="0"/>
                <w:color w:val="000000"/>
                <w:kern w:val="2"/>
                <w:sz w:val="24"/>
                <w:szCs w:val="24"/>
                <w:lang w:val="en-US" w:eastAsia="zh-CN" w:bidi="ar"/>
              </w:rPr>
              <w:t>一、肺换气</w:t>
            </w:r>
          </w:p>
          <w:p w14:paraId="00D3119A">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cs="宋体"/>
                <w:b w:val="0"/>
                <w:bCs/>
                <w:color w:val="000000"/>
                <w:kern w:val="2"/>
                <w:sz w:val="24"/>
                <w:szCs w:val="24"/>
                <w:lang w:val="en-US" w:eastAsia="zh-CN" w:bidi="ar"/>
              </w:rPr>
            </w:pPr>
            <w:r>
              <w:rPr>
                <w:rFonts w:hint="default" w:ascii="宋体" w:hAnsi="宋体" w:eastAsia="宋体" w:cs="宋体"/>
                <w:b w:val="0"/>
                <w:bCs/>
                <w:color w:val="000000"/>
                <w:kern w:val="2"/>
                <w:sz w:val="24"/>
                <w:szCs w:val="24"/>
                <w:lang w:val="en-US" w:eastAsia="zh-CN" w:bidi="ar"/>
              </w:rPr>
              <w:t>肺换气是指在肺泡与肺毛细血管血液之间的气体交换</w:t>
            </w:r>
            <w:r>
              <w:rPr>
                <w:rFonts w:hint="eastAsia" w:ascii="宋体" w:hAnsi="宋体" w:cs="宋体"/>
                <w:b w:val="0"/>
                <w:bCs/>
                <w:color w:val="000000"/>
                <w:kern w:val="2"/>
                <w:sz w:val="24"/>
                <w:szCs w:val="24"/>
                <w:lang w:val="en-US" w:eastAsia="zh-CN" w:bidi="ar"/>
              </w:rPr>
              <w:t>。</w:t>
            </w:r>
          </w:p>
          <w:p w14:paraId="3C4D4017">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default" w:ascii="宋体" w:hAnsi="宋体" w:cs="宋体"/>
                <w:b w:val="0"/>
                <w:bCs/>
                <w:color w:val="000000"/>
                <w:kern w:val="2"/>
                <w:sz w:val="24"/>
                <w:szCs w:val="24"/>
                <w:lang w:val="en-US" w:eastAsia="zh-CN" w:bidi="ar"/>
              </w:rPr>
              <w:t>老年时期的变化：老年时期肺气体交换的效率逐渐降低，主要由于肺组织、气道以及血管的退行性变化。</w:t>
            </w:r>
          </w:p>
          <w:p w14:paraId="47D70D35">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82"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bCs w:val="0"/>
                <w:color w:val="000000"/>
                <w:kern w:val="2"/>
                <w:sz w:val="24"/>
                <w:szCs w:val="24"/>
                <w:lang w:val="en-US" w:eastAsia="zh-CN" w:bidi="ar"/>
              </w:rPr>
              <w:t>二、组织换气</w:t>
            </w:r>
          </w:p>
          <w:p w14:paraId="2E238529">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组织换气是指氧气和二氧化碳在血液和组织之间的气体交换过程。</w:t>
            </w:r>
          </w:p>
          <w:p w14:paraId="30692608">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老年时期的变化：老年人的组织换气过程受到多方面的生理性变化影响。这些变化主要表现在</w:t>
            </w:r>
            <w:r>
              <w:rPr>
                <w:rFonts w:hint="eastAsia" w:ascii="宋体" w:hAnsi="宋体" w:cs="宋体"/>
                <w:b w:val="0"/>
                <w:bCs/>
                <w:color w:val="000000"/>
                <w:kern w:val="2"/>
                <w:sz w:val="24"/>
                <w:szCs w:val="24"/>
                <w:lang w:val="en-US" w:eastAsia="zh-CN" w:bidi="ar"/>
              </w:rPr>
              <w:t>氧气</w:t>
            </w:r>
            <w:r>
              <w:rPr>
                <w:rFonts w:hint="eastAsia" w:ascii="宋体" w:hAnsi="宋体" w:eastAsia="宋体" w:cs="宋体"/>
                <w:b w:val="0"/>
                <w:bCs/>
                <w:color w:val="000000"/>
                <w:kern w:val="2"/>
                <w:sz w:val="24"/>
                <w:szCs w:val="24"/>
                <w:lang w:val="en-US" w:eastAsia="zh-CN" w:bidi="ar"/>
              </w:rPr>
              <w:t>和</w:t>
            </w:r>
            <w:r>
              <w:rPr>
                <w:rFonts w:hint="eastAsia" w:ascii="宋体" w:hAnsi="宋体" w:cs="宋体"/>
                <w:b w:val="0"/>
                <w:bCs/>
                <w:color w:val="000000"/>
                <w:kern w:val="2"/>
                <w:sz w:val="24"/>
                <w:szCs w:val="24"/>
                <w:lang w:val="en-US" w:eastAsia="zh-CN" w:bidi="ar"/>
              </w:rPr>
              <w:t>二氧化碳</w:t>
            </w:r>
            <w:r>
              <w:rPr>
                <w:rFonts w:hint="eastAsia" w:ascii="宋体" w:hAnsi="宋体" w:eastAsia="宋体" w:cs="宋体"/>
                <w:b w:val="0"/>
                <w:bCs/>
                <w:color w:val="000000"/>
                <w:kern w:val="2"/>
                <w:sz w:val="24"/>
                <w:szCs w:val="24"/>
                <w:lang w:val="en-US" w:eastAsia="zh-CN" w:bidi="ar"/>
              </w:rPr>
              <w:t>在血液与组织之间的扩散效率降低，以及组织代谢需求的变化。主要表现为以下几个方面。</w:t>
            </w:r>
          </w:p>
          <w:p w14:paraId="6E14394C">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1. O</w:t>
            </w:r>
            <w:r>
              <w:rPr>
                <w:rFonts w:hint="eastAsia" w:ascii="宋体" w:hAnsi="宋体" w:eastAsia="宋体" w:cs="宋体"/>
                <w:b w:val="0"/>
                <w:bCs/>
                <w:color w:val="000000"/>
                <w:kern w:val="2"/>
                <w:sz w:val="24"/>
                <w:szCs w:val="24"/>
                <w:vertAlign w:val="subscript"/>
                <w:lang w:val="en-US" w:eastAsia="zh-CN" w:bidi="ar"/>
              </w:rPr>
              <w:t>2</w:t>
            </w:r>
            <w:r>
              <w:rPr>
                <w:rFonts w:hint="eastAsia" w:ascii="宋体" w:hAnsi="宋体" w:eastAsia="宋体" w:cs="宋体"/>
                <w:b w:val="0"/>
                <w:bCs/>
                <w:color w:val="000000"/>
                <w:kern w:val="2"/>
                <w:sz w:val="24"/>
                <w:szCs w:val="24"/>
                <w:lang w:val="en-US" w:eastAsia="zh-CN" w:bidi="ar"/>
              </w:rPr>
              <w:t xml:space="preserve"> 扩散效率下降</w:t>
            </w:r>
          </w:p>
          <w:p w14:paraId="58C7C0E2">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2. O</w:t>
            </w:r>
            <w:r>
              <w:rPr>
                <w:rFonts w:hint="eastAsia" w:ascii="宋体" w:hAnsi="宋体" w:eastAsia="宋体" w:cs="宋体"/>
                <w:b w:val="0"/>
                <w:bCs/>
                <w:color w:val="000000"/>
                <w:kern w:val="2"/>
                <w:sz w:val="24"/>
                <w:szCs w:val="24"/>
                <w:vertAlign w:val="subscript"/>
                <w:lang w:val="en-US" w:eastAsia="zh-CN" w:bidi="ar"/>
              </w:rPr>
              <w:t>2</w:t>
            </w:r>
            <w:r>
              <w:rPr>
                <w:rFonts w:hint="eastAsia" w:ascii="宋体" w:hAnsi="宋体" w:eastAsia="宋体" w:cs="宋体"/>
                <w:b w:val="0"/>
                <w:bCs/>
                <w:color w:val="000000"/>
                <w:kern w:val="2"/>
                <w:sz w:val="24"/>
                <w:szCs w:val="24"/>
                <w:lang w:val="en-US" w:eastAsia="zh-CN" w:bidi="ar"/>
              </w:rPr>
              <w:t xml:space="preserve"> 供应不足</w:t>
            </w:r>
          </w:p>
          <w:p w14:paraId="56D3581E">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3. CO</w:t>
            </w:r>
            <w:r>
              <w:rPr>
                <w:rFonts w:hint="eastAsia" w:ascii="宋体" w:hAnsi="宋体" w:eastAsia="宋体" w:cs="宋体"/>
                <w:b w:val="0"/>
                <w:bCs/>
                <w:color w:val="000000"/>
                <w:kern w:val="2"/>
                <w:sz w:val="24"/>
                <w:szCs w:val="24"/>
                <w:vertAlign w:val="subscript"/>
                <w:lang w:val="en-US" w:eastAsia="zh-CN" w:bidi="ar"/>
              </w:rPr>
              <w:t>2</w:t>
            </w:r>
            <w:r>
              <w:rPr>
                <w:rFonts w:hint="eastAsia" w:ascii="宋体" w:hAnsi="宋体" w:eastAsia="宋体" w:cs="宋体"/>
                <w:b w:val="0"/>
                <w:bCs/>
                <w:color w:val="000000"/>
                <w:kern w:val="2"/>
                <w:sz w:val="24"/>
                <w:szCs w:val="24"/>
                <w:lang w:val="en-US" w:eastAsia="zh-CN" w:bidi="ar"/>
              </w:rPr>
              <w:t xml:space="preserve"> 排除效率下降</w:t>
            </w:r>
          </w:p>
          <w:p w14:paraId="5D8DC06D">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4. CO</w:t>
            </w:r>
            <w:r>
              <w:rPr>
                <w:rFonts w:hint="eastAsia" w:ascii="宋体" w:hAnsi="宋体" w:eastAsia="宋体" w:cs="宋体"/>
                <w:b w:val="0"/>
                <w:bCs/>
                <w:color w:val="000000"/>
                <w:kern w:val="2"/>
                <w:sz w:val="24"/>
                <w:szCs w:val="24"/>
                <w:vertAlign w:val="subscript"/>
                <w:lang w:val="en-US" w:eastAsia="zh-CN" w:bidi="ar"/>
              </w:rPr>
              <w:t>2</w:t>
            </w:r>
            <w:r>
              <w:rPr>
                <w:rFonts w:hint="eastAsia" w:ascii="宋体" w:hAnsi="宋体" w:eastAsia="宋体" w:cs="宋体"/>
                <w:b w:val="0"/>
                <w:bCs/>
                <w:color w:val="000000"/>
                <w:kern w:val="2"/>
                <w:sz w:val="24"/>
                <w:szCs w:val="24"/>
                <w:lang w:val="en-US" w:eastAsia="zh-CN" w:bidi="ar"/>
              </w:rPr>
              <w:t xml:space="preserve"> 的扩散延迟</w:t>
            </w:r>
          </w:p>
          <w:p w14:paraId="0D411D6C">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jc w:val="both"/>
              <w:textAlignment w:val="auto"/>
              <w:rPr>
                <w:rFonts w:hint="eastAsia" w:ascii="宋体" w:hAnsi="宋体" w:cs="宋体"/>
                <w:b/>
                <w:bCs w:val="0"/>
                <w:color w:val="000000"/>
                <w:kern w:val="2"/>
                <w:sz w:val="24"/>
                <w:szCs w:val="24"/>
                <w:lang w:val="en-US" w:eastAsia="zh-CN" w:bidi="ar"/>
              </w:rPr>
            </w:pPr>
            <w:r>
              <w:rPr>
                <w:rFonts w:hint="eastAsia" w:ascii="宋体" w:hAnsi="宋体" w:cs="宋体"/>
                <w:b/>
                <w:bCs w:val="0"/>
                <w:color w:val="000000"/>
                <w:kern w:val="2"/>
                <w:sz w:val="24"/>
                <w:szCs w:val="24"/>
                <w:lang w:val="en-US" w:eastAsia="zh-CN" w:bidi="ar"/>
              </w:rPr>
              <w:t>（四）呼吸运动调节机制与老年期变化</w:t>
            </w:r>
          </w:p>
          <w:p w14:paraId="794FB8D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2" w:firstLineChars="200"/>
              <w:jc w:val="both"/>
              <w:textAlignment w:val="auto"/>
              <w:rPr>
                <w:rFonts w:hint="eastAsia" w:ascii="宋体" w:hAnsi="宋体" w:cs="宋体"/>
                <w:b/>
                <w:bCs w:val="0"/>
                <w:color w:val="000000"/>
                <w:kern w:val="2"/>
                <w:sz w:val="24"/>
                <w:szCs w:val="24"/>
                <w:lang w:val="en-US" w:eastAsia="zh-CN" w:bidi="ar"/>
              </w:rPr>
            </w:pPr>
            <w:r>
              <w:rPr>
                <w:rFonts w:hint="eastAsia" w:ascii="宋体" w:hAnsi="宋体" w:cs="宋体"/>
                <w:b/>
                <w:bCs w:val="0"/>
                <w:color w:val="000000"/>
                <w:kern w:val="2"/>
                <w:sz w:val="24"/>
                <w:szCs w:val="24"/>
                <w:lang w:val="en-US" w:eastAsia="zh-CN" w:bidi="ar"/>
              </w:rPr>
              <w:t>一、呼吸运动调节机制</w:t>
            </w:r>
          </w:p>
          <w:p w14:paraId="4791C20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default" w:ascii="宋体" w:hAnsi="宋体" w:cs="宋体"/>
                <w:b w:val="0"/>
                <w:bCs/>
                <w:color w:val="000000"/>
                <w:kern w:val="2"/>
                <w:sz w:val="24"/>
                <w:szCs w:val="24"/>
                <w:lang w:val="en-US" w:eastAsia="zh-CN" w:bidi="ar"/>
              </w:rPr>
            </w:pPr>
            <w:r>
              <w:rPr>
                <w:rFonts w:hint="default" w:ascii="宋体" w:hAnsi="宋体" w:cs="宋体"/>
                <w:b w:val="0"/>
                <w:bCs/>
                <w:color w:val="000000"/>
                <w:kern w:val="2"/>
                <w:sz w:val="24"/>
                <w:szCs w:val="24"/>
                <w:lang w:val="en-US" w:eastAsia="zh-CN" w:bidi="ar"/>
              </w:rPr>
              <w:t>1.肺牵张反射</w:t>
            </w:r>
            <w:r>
              <w:rPr>
                <w:rFonts w:hint="eastAsia" w:ascii="宋体" w:hAnsi="宋体" w:cs="宋体"/>
                <w:b w:val="0"/>
                <w:bCs/>
                <w:color w:val="000000"/>
                <w:kern w:val="2"/>
                <w:sz w:val="24"/>
                <w:szCs w:val="24"/>
                <w:lang w:val="en-US" w:eastAsia="zh-CN" w:bidi="ar"/>
              </w:rPr>
              <w:t>：</w:t>
            </w:r>
            <w:r>
              <w:rPr>
                <w:rFonts w:hint="default" w:ascii="宋体" w:hAnsi="宋体" w:cs="宋体"/>
                <w:b w:val="0"/>
                <w:bCs/>
                <w:color w:val="000000"/>
                <w:kern w:val="2"/>
                <w:sz w:val="24"/>
                <w:szCs w:val="24"/>
                <w:lang w:val="en-US" w:eastAsia="zh-CN" w:bidi="ar"/>
              </w:rPr>
              <w:t>牵张反射（黑 - 伯反射）是呼吸调节中重要的神经反射机制之一，它调节吸气和呼气的切换，避免过度吸气或呼气。该反射包括两个方面：肺扩张反射和肺萎陷反射。</w:t>
            </w:r>
          </w:p>
          <w:p w14:paraId="131FD7B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cs="宋体"/>
                <w:b w:val="0"/>
                <w:bCs/>
                <w:color w:val="000000"/>
                <w:kern w:val="2"/>
                <w:sz w:val="24"/>
                <w:szCs w:val="24"/>
                <w:lang w:val="en-US" w:eastAsia="zh-CN" w:bidi="ar"/>
              </w:rPr>
            </w:pPr>
            <w:r>
              <w:rPr>
                <w:rFonts w:hint="eastAsia" w:ascii="宋体" w:hAnsi="宋体" w:cs="宋体"/>
                <w:b w:val="0"/>
                <w:bCs/>
                <w:color w:val="000000"/>
                <w:kern w:val="2"/>
                <w:sz w:val="24"/>
                <w:szCs w:val="24"/>
                <w:lang w:val="en-US" w:eastAsia="zh-CN" w:bidi="ar"/>
              </w:rPr>
              <w:t>2.呼吸肌的本体感受器反射：呼吸肌的本体感受器包括肌腱感受器和肌梭感受器。</w:t>
            </w:r>
          </w:p>
          <w:p w14:paraId="5C7C549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default" w:ascii="宋体" w:hAnsi="宋体" w:cs="宋体"/>
                <w:b w:val="0"/>
                <w:bCs/>
                <w:color w:val="000000"/>
                <w:kern w:val="2"/>
                <w:sz w:val="24"/>
                <w:szCs w:val="24"/>
                <w:lang w:val="en-US" w:eastAsia="zh-CN" w:bidi="ar"/>
              </w:rPr>
            </w:pPr>
            <w:r>
              <w:rPr>
                <w:rFonts w:hint="eastAsia" w:ascii="宋体" w:hAnsi="宋体" w:cs="宋体"/>
                <w:b w:val="0"/>
                <w:bCs/>
                <w:color w:val="000000"/>
                <w:kern w:val="2"/>
                <w:sz w:val="24"/>
                <w:szCs w:val="24"/>
                <w:lang w:val="en-US" w:eastAsia="zh-CN" w:bidi="ar"/>
              </w:rPr>
              <w:t>3.化学感受性呼吸反射：化学感受性呼吸反射是指机体通过化学感受器检测血液和脑脊液中化学物质的浓度变化，从而调节呼吸以维持体内环境的稳定。这种反射机制涉及外周和中枢两个主要类型的化学感受器。</w:t>
            </w:r>
          </w:p>
          <w:p w14:paraId="66FA89DF">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（1）外周化学感受器。</w:t>
            </w:r>
          </w:p>
          <w:p w14:paraId="23DB98F2">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（2）中枢化学感受器。</w:t>
            </w:r>
          </w:p>
          <w:p w14:paraId="5A22609B">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（3）化学感受性呼吸反射的机制。</w:t>
            </w:r>
          </w:p>
          <w:p w14:paraId="7214D91E">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① CO</w:t>
            </w:r>
            <w:r>
              <w:rPr>
                <w:rFonts w:hint="eastAsia" w:ascii="宋体" w:hAnsi="宋体" w:eastAsia="宋体" w:cs="宋体"/>
                <w:b w:val="0"/>
                <w:bCs/>
                <w:color w:val="000000"/>
                <w:kern w:val="2"/>
                <w:sz w:val="24"/>
                <w:szCs w:val="24"/>
                <w:vertAlign w:val="subscript"/>
                <w:lang w:val="en-US" w:eastAsia="zh-CN" w:bidi="ar"/>
              </w:rPr>
              <w:t>2</w:t>
            </w:r>
            <w:r>
              <w:rPr>
                <w:rFonts w:hint="eastAsia" w:ascii="宋体" w:hAnsi="宋体" w:eastAsia="宋体" w:cs="宋体"/>
                <w:b w:val="0"/>
                <w:bCs/>
                <w:color w:val="000000"/>
                <w:kern w:val="2"/>
                <w:sz w:val="24"/>
                <w:szCs w:val="24"/>
                <w:lang w:val="en-US" w:eastAsia="zh-CN" w:bidi="ar"/>
              </w:rPr>
              <w:t xml:space="preserve"> 对呼吸的调节。</w:t>
            </w:r>
          </w:p>
          <w:p w14:paraId="1D9C572D">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② H</w:t>
            </w:r>
            <w:r>
              <w:rPr>
                <w:rFonts w:hint="eastAsia" w:ascii="宋体" w:hAnsi="宋体" w:eastAsia="宋体" w:cs="宋体"/>
                <w:b w:val="0"/>
                <w:bCs/>
                <w:color w:val="000000"/>
                <w:kern w:val="2"/>
                <w:sz w:val="24"/>
                <w:szCs w:val="24"/>
                <w:vertAlign w:val="superscript"/>
                <w:lang w:val="en-US" w:eastAsia="zh-CN" w:bidi="ar"/>
              </w:rPr>
              <w:t>+</w:t>
            </w:r>
            <w:r>
              <w:rPr>
                <w:rFonts w:hint="eastAsia" w:ascii="宋体" w:hAnsi="宋体" w:eastAsia="宋体" w:cs="宋体"/>
                <w:b w:val="0"/>
                <w:bCs/>
                <w:color w:val="000000"/>
                <w:kern w:val="2"/>
                <w:sz w:val="24"/>
                <w:szCs w:val="24"/>
                <w:lang w:val="en-US" w:eastAsia="zh-CN" w:bidi="ar"/>
              </w:rPr>
              <w:t xml:space="preserve"> 对呼吸的调节。</w:t>
            </w:r>
          </w:p>
          <w:p w14:paraId="659A72FE">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③ O</w:t>
            </w:r>
            <w:r>
              <w:rPr>
                <w:rFonts w:hint="eastAsia" w:ascii="宋体" w:hAnsi="宋体" w:eastAsia="宋体" w:cs="宋体"/>
                <w:b w:val="0"/>
                <w:bCs/>
                <w:color w:val="000000"/>
                <w:kern w:val="2"/>
                <w:sz w:val="24"/>
                <w:szCs w:val="24"/>
                <w:vertAlign w:val="subscript"/>
                <w:lang w:val="en-US" w:eastAsia="zh-CN" w:bidi="ar"/>
              </w:rPr>
              <w:t>2</w:t>
            </w:r>
            <w:r>
              <w:rPr>
                <w:rFonts w:hint="eastAsia" w:ascii="宋体" w:hAnsi="宋体" w:eastAsia="宋体" w:cs="宋体"/>
                <w:b w:val="0"/>
                <w:bCs/>
                <w:color w:val="000000"/>
                <w:kern w:val="2"/>
                <w:sz w:val="24"/>
                <w:szCs w:val="24"/>
                <w:lang w:val="en-US" w:eastAsia="zh-CN" w:bidi="ar"/>
              </w:rPr>
              <w:t xml:space="preserve"> 对呼吸的调节。</w:t>
            </w:r>
          </w:p>
          <w:p w14:paraId="01F5B6D2">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82" w:firstLineChars="200"/>
              <w:jc w:val="both"/>
              <w:textAlignment w:val="auto"/>
              <w:rPr>
                <w:rFonts w:hint="eastAsia" w:ascii="宋体" w:hAnsi="宋体" w:eastAsia="宋体" w:cs="宋体"/>
                <w:b/>
                <w:bCs w:val="0"/>
                <w:color w:val="000000"/>
                <w:kern w:val="2"/>
                <w:sz w:val="24"/>
                <w:szCs w:val="24"/>
                <w:lang w:val="en-US" w:eastAsia="zh-CN" w:bidi="ar"/>
              </w:rPr>
            </w:pPr>
            <w:bookmarkStart w:id="0" w:name="_GoBack"/>
            <w:r>
              <w:rPr>
                <w:rFonts w:hint="eastAsia" w:ascii="宋体" w:hAnsi="宋体" w:eastAsia="宋体" w:cs="宋体"/>
                <w:b/>
                <w:bCs w:val="0"/>
                <w:color w:val="000000"/>
                <w:kern w:val="2"/>
                <w:sz w:val="24"/>
                <w:szCs w:val="24"/>
                <w:lang w:val="en-US" w:eastAsia="zh-CN" w:bidi="ar"/>
              </w:rPr>
              <w:t>二、老年时期呼吸运动调节的变化</w:t>
            </w:r>
          </w:p>
          <w:bookmarkEnd w:id="0"/>
          <w:p w14:paraId="5148984F">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在老年时期，由于生理功能的衰退，呼吸运动的调节能力可能受到一定影响，表现为呼吸频率、深度、节律和通气量的调整能力减弱。</w:t>
            </w:r>
          </w:p>
          <w:p w14:paraId="377E3CAB">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1.呼吸中枢的调节能力下降</w:t>
            </w:r>
            <w:r>
              <w:rPr>
                <w:rFonts w:hint="eastAsia" w:ascii="宋体" w:hAnsi="宋体" w:cs="宋体"/>
                <w:b w:val="0"/>
                <w:bCs/>
                <w:color w:val="000000"/>
                <w:kern w:val="2"/>
                <w:sz w:val="24"/>
                <w:szCs w:val="24"/>
                <w:lang w:val="en-US" w:eastAsia="zh-CN" w:bidi="ar"/>
              </w:rPr>
              <w:t>：</w:t>
            </w:r>
            <w:r>
              <w:rPr>
                <w:rFonts w:hint="eastAsia" w:ascii="宋体" w:hAnsi="宋体" w:eastAsia="宋体" w:cs="宋体"/>
                <w:b w:val="0"/>
                <w:bCs/>
                <w:color w:val="000000"/>
                <w:kern w:val="2"/>
                <w:sz w:val="24"/>
                <w:szCs w:val="24"/>
                <w:lang w:val="en-US" w:eastAsia="zh-CN" w:bidi="ar"/>
              </w:rPr>
              <w:t>呼吸中枢位于延髓和脑桥，负责调控呼吸的节律、频率和深度。在老年人中，呼吸中枢的功能可能出现以下变化。</w:t>
            </w:r>
          </w:p>
          <w:p w14:paraId="36051DBA">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（1）神经传导速度减慢。</w:t>
            </w:r>
          </w:p>
          <w:p w14:paraId="1ADB51CE">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（2）反射性调节减弱。</w:t>
            </w:r>
          </w:p>
          <w:p w14:paraId="0FAB3C60">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（3）对外界刺激的适应能力减弱。</w:t>
            </w:r>
          </w:p>
          <w:p w14:paraId="74F2D091">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2.肺牵张反射的变化</w:t>
            </w:r>
          </w:p>
          <w:p w14:paraId="46B24D5E">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随着年龄的增长，肺扩张反射和肺萎缩反射的效果可能减弱。</w:t>
            </w:r>
          </w:p>
          <w:p w14:paraId="7B8BA340">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cs="宋体"/>
                <w:b w:val="0"/>
                <w:bCs/>
                <w:color w:val="000000"/>
                <w:kern w:val="2"/>
                <w:sz w:val="24"/>
                <w:szCs w:val="24"/>
                <w:lang w:val="en-US" w:eastAsia="zh-CN" w:bidi="ar"/>
              </w:rPr>
            </w:pPr>
            <w:r>
              <w:rPr>
                <w:rFonts w:hint="eastAsia" w:ascii="宋体" w:hAnsi="宋体" w:cs="宋体"/>
                <w:b w:val="0"/>
                <w:bCs/>
                <w:color w:val="000000"/>
                <w:kern w:val="2"/>
                <w:sz w:val="24"/>
                <w:szCs w:val="24"/>
                <w:lang w:val="en-US" w:eastAsia="zh-CN" w:bidi="ar"/>
              </w:rPr>
              <w:t>3.呼吸肌的本体感受器反射减弱</w:t>
            </w:r>
          </w:p>
          <w:p w14:paraId="7098E965">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80" w:firstLineChars="200"/>
              <w:jc w:val="both"/>
              <w:textAlignment w:val="auto"/>
              <w:rPr>
                <w:rFonts w:hint="default" w:ascii="宋体" w:hAnsi="宋体" w:cs="宋体"/>
                <w:b w:val="0"/>
                <w:bCs/>
                <w:color w:val="000000"/>
                <w:kern w:val="2"/>
                <w:sz w:val="24"/>
                <w:szCs w:val="24"/>
                <w:lang w:val="en-US" w:eastAsia="zh-CN" w:bidi="ar"/>
              </w:rPr>
            </w:pPr>
            <w:r>
              <w:rPr>
                <w:rFonts w:hint="default" w:ascii="宋体" w:hAnsi="宋体" w:cs="宋体"/>
                <w:b w:val="0"/>
                <w:bCs/>
                <w:color w:val="000000"/>
                <w:kern w:val="2"/>
                <w:sz w:val="24"/>
                <w:szCs w:val="24"/>
                <w:lang w:val="en-US" w:eastAsia="zh-CN" w:bidi="ar"/>
              </w:rPr>
              <w:t>随着年龄的增长，呼吸肌的力量和弹性下降，本体感受器的功能可能变得不那么灵敏，具体表现为以下两个方面。</w:t>
            </w:r>
          </w:p>
          <w:p w14:paraId="79A07F4A">
            <w:pPr>
              <w:keepNext w:val="0"/>
              <w:keepLines w:val="0"/>
              <w:pageBreakBefore w:val="0"/>
              <w:widowControl w:val="0"/>
              <w:numPr>
                <w:ilvl w:val="0"/>
                <w:numId w:val="6"/>
              </w:numPr>
              <w:suppressLineNumbers w:val="0"/>
              <w:kinsoku/>
              <w:wordWrap/>
              <w:overflowPunct/>
              <w:topLinePunct w:val="0"/>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cs="宋体"/>
                <w:b w:val="0"/>
                <w:bCs/>
                <w:color w:val="000000"/>
                <w:kern w:val="2"/>
                <w:sz w:val="24"/>
                <w:szCs w:val="24"/>
                <w:lang w:val="en-US" w:eastAsia="zh-CN" w:bidi="ar"/>
              </w:rPr>
            </w:pPr>
            <w:r>
              <w:rPr>
                <w:rFonts w:hint="default" w:ascii="宋体" w:hAnsi="宋体" w:cs="宋体"/>
                <w:b w:val="0"/>
                <w:bCs/>
                <w:color w:val="000000"/>
                <w:kern w:val="2"/>
                <w:sz w:val="24"/>
                <w:szCs w:val="24"/>
                <w:lang w:val="en-US" w:eastAsia="zh-CN" w:bidi="ar"/>
              </w:rPr>
              <w:t>对呼吸肌收缩强度的感知降低</w:t>
            </w:r>
            <w:r>
              <w:rPr>
                <w:rFonts w:hint="eastAsia" w:ascii="宋体" w:hAnsi="宋体" w:cs="宋体"/>
                <w:b w:val="0"/>
                <w:bCs/>
                <w:color w:val="000000"/>
                <w:kern w:val="2"/>
                <w:sz w:val="24"/>
                <w:szCs w:val="24"/>
                <w:lang w:val="en-US" w:eastAsia="zh-CN" w:bidi="ar"/>
              </w:rPr>
              <w:t>。</w:t>
            </w:r>
          </w:p>
          <w:p w14:paraId="5114D5D3">
            <w:pPr>
              <w:keepNext w:val="0"/>
              <w:keepLines w:val="0"/>
              <w:pageBreakBefore w:val="0"/>
              <w:widowControl w:val="0"/>
              <w:numPr>
                <w:ilvl w:val="0"/>
                <w:numId w:val="6"/>
              </w:numPr>
              <w:suppressLineNumbers w:val="0"/>
              <w:kinsoku/>
              <w:wordWrap/>
              <w:overflowPunct/>
              <w:topLinePunct w:val="0"/>
              <w:autoSpaceDN/>
              <w:bidi w:val="0"/>
              <w:adjustRightInd/>
              <w:snapToGrid/>
              <w:spacing w:before="0" w:beforeAutospacing="0" w:after="0" w:afterAutospacing="0" w:line="360" w:lineRule="auto"/>
              <w:ind w:left="0" w:right="0" w:firstLine="480" w:firstLineChars="200"/>
              <w:jc w:val="both"/>
              <w:textAlignment w:val="auto"/>
              <w:rPr>
                <w:rFonts w:hint="default" w:ascii="宋体" w:hAnsi="宋体" w:cs="宋体"/>
                <w:b w:val="0"/>
                <w:bCs/>
                <w:color w:val="000000"/>
                <w:kern w:val="2"/>
                <w:sz w:val="24"/>
                <w:szCs w:val="24"/>
                <w:lang w:val="en-US" w:eastAsia="zh-CN" w:bidi="ar"/>
              </w:rPr>
            </w:pPr>
            <w:r>
              <w:rPr>
                <w:rFonts w:hint="default" w:ascii="宋体" w:hAnsi="宋体" w:cs="宋体"/>
                <w:b w:val="0"/>
                <w:bCs/>
                <w:color w:val="000000"/>
                <w:kern w:val="2"/>
                <w:sz w:val="24"/>
                <w:szCs w:val="24"/>
                <w:lang w:val="en-US" w:eastAsia="zh-CN" w:bidi="ar"/>
              </w:rPr>
              <w:t>运动时呼吸肌的反射性增强能力下降。</w:t>
            </w:r>
          </w:p>
          <w:p w14:paraId="3413DD7A">
            <w:pPr>
              <w:keepNext w:val="0"/>
              <w:keepLines w:val="0"/>
              <w:pageBreakBefore w:val="0"/>
              <w:widowControl w:val="0"/>
              <w:numPr>
                <w:ilvl w:val="0"/>
                <w:numId w:val="0"/>
              </w:numPr>
              <w:suppressLineNumbers w:val="0"/>
              <w:kinsoku/>
              <w:wordWrap/>
              <w:overflowPunct/>
              <w:topLinePunct w:val="0"/>
              <w:autoSpaceDN/>
              <w:bidi w:val="0"/>
              <w:adjustRightInd/>
              <w:snapToGrid/>
              <w:spacing w:before="0" w:beforeAutospacing="0" w:after="0" w:afterAutospacing="0" w:line="360" w:lineRule="auto"/>
              <w:ind w:left="420" w:leftChars="200" w:right="0" w:rightChars="0"/>
              <w:jc w:val="both"/>
              <w:textAlignment w:val="auto"/>
              <w:rPr>
                <w:rFonts w:hint="default" w:ascii="宋体" w:hAnsi="宋体" w:cs="宋体"/>
                <w:b w:val="0"/>
                <w:bCs/>
                <w:color w:val="000000"/>
                <w:kern w:val="2"/>
                <w:sz w:val="24"/>
                <w:szCs w:val="24"/>
                <w:lang w:val="en-US" w:eastAsia="zh-CN" w:bidi="ar"/>
              </w:rPr>
            </w:pPr>
            <w:r>
              <w:rPr>
                <w:rFonts w:hint="default" w:ascii="宋体" w:hAnsi="宋体" w:cs="宋体"/>
                <w:b w:val="0"/>
                <w:bCs/>
                <w:color w:val="000000"/>
                <w:kern w:val="2"/>
                <w:sz w:val="24"/>
                <w:szCs w:val="24"/>
                <w:lang w:val="en-US" w:eastAsia="zh-CN" w:bidi="ar"/>
              </w:rPr>
              <w:t>4.化学感受性呼吸反射的变化</w:t>
            </w:r>
          </w:p>
          <w:p w14:paraId="199CDD4C">
            <w:pPr>
              <w:keepNext w:val="0"/>
              <w:keepLines w:val="0"/>
              <w:pageBreakBefore w:val="0"/>
              <w:widowControl w:val="0"/>
              <w:numPr>
                <w:ilvl w:val="0"/>
                <w:numId w:val="0"/>
              </w:numPr>
              <w:suppressLineNumbers w:val="0"/>
              <w:kinsoku/>
              <w:wordWrap/>
              <w:overflowPunct/>
              <w:topLinePunct w:val="0"/>
              <w:autoSpaceDN/>
              <w:bidi w:val="0"/>
              <w:adjustRightInd/>
              <w:snapToGrid/>
              <w:spacing w:before="0" w:beforeAutospacing="0" w:after="0" w:afterAutospacing="0" w:line="360" w:lineRule="auto"/>
              <w:ind w:left="420" w:leftChars="200" w:right="0" w:rightChars="0"/>
              <w:jc w:val="both"/>
              <w:textAlignment w:val="auto"/>
              <w:rPr>
                <w:rFonts w:hint="default" w:ascii="宋体" w:hAnsi="宋体" w:cs="宋体"/>
                <w:b w:val="0"/>
                <w:bCs/>
                <w:color w:val="000000"/>
                <w:kern w:val="2"/>
                <w:sz w:val="24"/>
                <w:szCs w:val="24"/>
                <w:lang w:val="en-US" w:eastAsia="zh-CN" w:bidi="ar"/>
              </w:rPr>
            </w:pPr>
            <w:r>
              <w:rPr>
                <w:rFonts w:hint="default" w:ascii="宋体" w:hAnsi="宋体" w:cs="宋体"/>
                <w:b w:val="0"/>
                <w:bCs/>
                <w:color w:val="000000"/>
                <w:kern w:val="2"/>
                <w:sz w:val="24"/>
                <w:szCs w:val="24"/>
                <w:lang w:val="en-US" w:eastAsia="zh-CN" w:bidi="ar"/>
              </w:rPr>
              <w:t>在老年人中，化学感受器的敏感性可能会发生变化。　</w:t>
            </w:r>
          </w:p>
          <w:p w14:paraId="6365199A">
            <w:pPr>
              <w:keepNext w:val="0"/>
              <w:keepLines w:val="0"/>
              <w:pageBreakBefore w:val="0"/>
              <w:widowControl w:val="0"/>
              <w:numPr>
                <w:ilvl w:val="0"/>
                <w:numId w:val="7"/>
              </w:numPr>
              <w:suppressLineNumbers w:val="0"/>
              <w:kinsoku/>
              <w:wordWrap/>
              <w:overflowPunct/>
              <w:topLinePunct w:val="0"/>
              <w:autoSpaceDN/>
              <w:bidi w:val="0"/>
              <w:adjustRightInd/>
              <w:snapToGrid/>
              <w:spacing w:before="0" w:beforeAutospacing="0" w:after="0" w:afterAutospacing="0" w:line="360" w:lineRule="auto"/>
              <w:ind w:left="420" w:leftChars="200" w:right="0" w:rightChars="0"/>
              <w:jc w:val="both"/>
              <w:textAlignment w:val="auto"/>
              <w:rPr>
                <w:rFonts w:hint="default" w:ascii="宋体" w:hAnsi="宋体" w:cs="宋体"/>
                <w:b w:val="0"/>
                <w:bCs/>
                <w:color w:val="000000"/>
                <w:kern w:val="2"/>
                <w:sz w:val="24"/>
                <w:szCs w:val="24"/>
                <w:lang w:val="en-US" w:eastAsia="zh-CN" w:bidi="ar"/>
              </w:rPr>
            </w:pPr>
            <w:r>
              <w:rPr>
                <w:rFonts w:hint="default" w:ascii="宋体" w:hAnsi="宋体" w:cs="宋体"/>
                <w:b w:val="0"/>
                <w:bCs/>
                <w:color w:val="000000"/>
                <w:kern w:val="2"/>
                <w:sz w:val="24"/>
                <w:szCs w:val="24"/>
                <w:lang w:val="en-US" w:eastAsia="zh-CN" w:bidi="ar"/>
              </w:rPr>
              <w:t>外周化学感受器的反应减弱。</w:t>
            </w:r>
          </w:p>
          <w:p w14:paraId="4744A535">
            <w:pPr>
              <w:keepNext w:val="0"/>
              <w:keepLines w:val="0"/>
              <w:pageBreakBefore w:val="0"/>
              <w:widowControl w:val="0"/>
              <w:numPr>
                <w:ilvl w:val="0"/>
                <w:numId w:val="7"/>
              </w:numPr>
              <w:suppressLineNumbers w:val="0"/>
              <w:kinsoku/>
              <w:wordWrap/>
              <w:overflowPunct/>
              <w:topLinePunct w:val="0"/>
              <w:autoSpaceDN/>
              <w:bidi w:val="0"/>
              <w:adjustRightInd/>
              <w:snapToGrid/>
              <w:spacing w:before="0" w:beforeAutospacing="0" w:after="0" w:afterAutospacing="0" w:line="360" w:lineRule="auto"/>
              <w:ind w:left="420" w:leftChars="200" w:right="0" w:rightChars="0"/>
              <w:jc w:val="both"/>
              <w:textAlignment w:val="auto"/>
              <w:rPr>
                <w:rFonts w:hint="default" w:ascii="宋体" w:hAnsi="宋体" w:cs="宋体"/>
                <w:b w:val="0"/>
                <w:bCs/>
                <w:color w:val="000000"/>
                <w:kern w:val="2"/>
                <w:sz w:val="24"/>
                <w:szCs w:val="24"/>
                <w:lang w:val="en-US" w:eastAsia="zh-CN" w:bidi="ar"/>
              </w:rPr>
            </w:pPr>
            <w:r>
              <w:rPr>
                <w:rFonts w:hint="default" w:ascii="宋体" w:hAnsi="宋体" w:cs="宋体"/>
                <w:b w:val="0"/>
                <w:bCs/>
                <w:color w:val="000000"/>
                <w:kern w:val="2"/>
                <w:sz w:val="24"/>
                <w:szCs w:val="24"/>
                <w:lang w:val="en-US" w:eastAsia="zh-CN" w:bidi="ar"/>
              </w:rPr>
              <w:t>中枢化学感受器的调节减弱。</w:t>
            </w:r>
          </w:p>
          <w:p w14:paraId="5296BC81">
            <w:pPr>
              <w:keepNext w:val="0"/>
              <w:keepLines w:val="0"/>
              <w:pageBreakBefore w:val="0"/>
              <w:widowControl w:val="0"/>
              <w:numPr>
                <w:ilvl w:val="0"/>
                <w:numId w:val="7"/>
              </w:numPr>
              <w:suppressLineNumbers w:val="0"/>
              <w:kinsoku/>
              <w:wordWrap/>
              <w:overflowPunct/>
              <w:topLinePunct w:val="0"/>
              <w:autoSpaceDN/>
              <w:bidi w:val="0"/>
              <w:adjustRightInd/>
              <w:snapToGrid/>
              <w:spacing w:before="0" w:beforeAutospacing="0" w:after="0" w:afterAutospacing="0" w:line="360" w:lineRule="auto"/>
              <w:ind w:left="420" w:leftChars="200" w:right="0" w:rightChars="0"/>
              <w:jc w:val="both"/>
              <w:textAlignment w:val="auto"/>
              <w:rPr>
                <w:rFonts w:hint="default" w:ascii="宋体" w:hAnsi="宋体" w:cs="宋体"/>
                <w:b w:val="0"/>
                <w:bCs/>
                <w:color w:val="000000"/>
                <w:kern w:val="2"/>
                <w:sz w:val="24"/>
                <w:szCs w:val="24"/>
                <w:lang w:val="en-US" w:eastAsia="zh-CN" w:bidi="ar"/>
              </w:rPr>
            </w:pPr>
            <w:r>
              <w:rPr>
                <w:rFonts w:hint="default" w:ascii="宋体" w:hAnsi="宋体" w:cs="宋体"/>
                <w:b w:val="0"/>
                <w:bCs/>
                <w:color w:val="000000"/>
                <w:kern w:val="2"/>
                <w:sz w:val="24"/>
                <w:szCs w:val="24"/>
                <w:lang w:val="en-US" w:eastAsia="zh-CN" w:bidi="ar"/>
              </w:rPr>
              <w:t>对低氧的反应减弱。</w:t>
            </w:r>
          </w:p>
          <w:p w14:paraId="73C2E3D0">
            <w:pPr>
              <w:keepNext w:val="0"/>
              <w:keepLines w:val="0"/>
              <w:widowControl w:val="0"/>
              <w:suppressLineNumbers w:val="0"/>
              <w:spacing w:before="0" w:beforeAutospacing="0" w:after="0" w:afterAutospacing="0" w:line="360" w:lineRule="auto"/>
              <w:ind w:left="0" w:right="0"/>
              <w:jc w:val="both"/>
              <w:rPr>
                <w:rFonts w:hint="default" w:ascii="Times New Roman" w:hAnsi="Times New Roman"/>
                <w:sz w:val="24"/>
                <w:szCs w:val="24"/>
              </w:rPr>
            </w:pPr>
            <w:r>
              <w:rPr>
                <w:rFonts w:hint="eastAsia" w:ascii="宋体" w:hAnsi="宋体" w:eastAsia="宋体" w:cs="宋体"/>
                <w:b/>
                <w:bCs/>
                <w:color w:val="538135"/>
                <w:kern w:val="2"/>
                <w:sz w:val="24"/>
                <w:szCs w:val="24"/>
                <w:lang w:val="en-US" w:eastAsia="zh-CN" w:bidi="ar"/>
              </w:rPr>
              <w:t>【学生】</w:t>
            </w:r>
            <w:r>
              <w:rPr>
                <w:rFonts w:hint="eastAsia" w:ascii="宋体" w:hAnsi="宋体" w:eastAsia="宋体" w:cs="宋体"/>
                <w:color w:val="538135"/>
                <w:kern w:val="2"/>
                <w:sz w:val="24"/>
                <w:szCs w:val="24"/>
                <w:lang w:val="en-US" w:eastAsia="zh-CN" w:bidi="ar"/>
              </w:rPr>
              <w:t>思考、讨论。</w:t>
            </w:r>
          </w:p>
        </w:tc>
        <w:tc>
          <w:tcPr>
            <w:tcW w:w="1696" w:type="dxa"/>
            <w:tcBorders>
              <w:tl2br w:val="nil"/>
              <w:tr2bl w:val="nil"/>
            </w:tcBorders>
            <w:vAlign w:val="center"/>
          </w:tcPr>
          <w:p w14:paraId="7864B123">
            <w:pPr>
              <w:keepNext w:val="0"/>
              <w:keepLines w:val="0"/>
              <w:suppressLineNumbers w:val="0"/>
              <w:spacing w:before="0" w:beforeAutospacing="0" w:after="0" w:afterAutospacing="0" w:line="360" w:lineRule="auto"/>
              <w:ind w:left="0" w:right="0"/>
              <w:jc w:val="left"/>
              <w:rPr>
                <w:rFonts w:hint="default" w:ascii="Times New Roman" w:hAnsi="Times New Roman"/>
                <w:b/>
                <w:sz w:val="24"/>
                <w:szCs w:val="24"/>
              </w:rPr>
            </w:pPr>
            <w:r>
              <w:rPr>
                <w:rFonts w:hint="eastAsia" w:ascii="Times New Roman" w:hAnsi="Times New Roman"/>
                <w:b/>
                <w:sz w:val="24"/>
                <w:szCs w:val="24"/>
              </w:rPr>
              <w:t>通过教师讲解，了解老年人肺换气和组织换气的生理机制、呼吸运动调节方式及其老年期变化，掌握老年人呼吸功能衰退的原因及对氧合和二氧化碳排出能力的影响。</w:t>
            </w:r>
          </w:p>
        </w:tc>
      </w:tr>
      <w:tr w14:paraId="7DC5B496">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F4EFFA"/>
            <w:vAlign w:val="center"/>
          </w:tcPr>
          <w:p w14:paraId="7074CA37">
            <w:pPr>
              <w:keepNext w:val="0"/>
              <w:keepLines w:val="0"/>
              <w:widowControl w:val="0"/>
              <w:suppressLineNumbers w:val="0"/>
              <w:spacing w:before="0" w:beforeAutospacing="0" w:after="0" w:afterAutospacing="0" w:line="360" w:lineRule="auto"/>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561A1C22">
            <w:pPr>
              <w:keepNext w:val="0"/>
              <w:keepLines w:val="0"/>
              <w:widowControl w:val="0"/>
              <w:suppressLineNumbers w:val="0"/>
              <w:spacing w:before="0" w:beforeAutospacing="0" w:after="0" w:afterAutospacing="0" w:line="360" w:lineRule="auto"/>
              <w:ind w:left="0" w:leftChars="0" w:right="0" w:rightChars="0"/>
              <w:jc w:val="center"/>
              <w:rPr>
                <w:rFonts w:hint="eastAsia" w:ascii="Times New Roman" w:hAnsi="Times New Roman" w:eastAsia="宋体" w:cs="Times New Roman"/>
                <w:kern w:val="2"/>
                <w:sz w:val="24"/>
                <w:szCs w:val="24"/>
                <w:lang w:val="en-US" w:eastAsia="zh-CN" w:bidi="ar-SA"/>
              </w:rPr>
            </w:pPr>
            <w:r>
              <w:rPr>
                <w:rFonts w:hint="eastAsia" w:ascii="宋体" w:hAnsi="宋体" w:eastAsia="宋体" w:cs="宋体"/>
                <w:kern w:val="2"/>
                <w:sz w:val="24"/>
                <w:szCs w:val="24"/>
                <w:lang w:val="en-US" w:eastAsia="zh-CN" w:bidi="ar"/>
              </w:rPr>
              <w:t>（</w:t>
            </w:r>
            <w:r>
              <w:rPr>
                <w:rFonts w:hint="eastAsia" w:ascii="Times New Roman" w:hAnsi="Times New Roman" w:cs="Times New Roman"/>
                <w:kern w:val="2"/>
                <w:sz w:val="24"/>
                <w:szCs w:val="24"/>
                <w:lang w:val="en-US" w:eastAsia="zh-CN" w:bidi="ar"/>
              </w:rPr>
              <w:t>3</w:t>
            </w:r>
            <w:r>
              <w:rPr>
                <w:rFonts w:hint="default" w:ascii="Times New Roman" w:hAnsi="Times New Roman" w:eastAsia="宋体" w:cs="Times New Roman"/>
                <w:kern w:val="2"/>
                <w:sz w:val="24"/>
                <w:szCs w:val="24"/>
                <w:lang w:val="en-US" w:eastAsia="zh-CN" w:bidi="ar"/>
              </w:rPr>
              <w:t>min</w:t>
            </w:r>
            <w:r>
              <w:rPr>
                <w:rFonts w:hint="eastAsia" w:ascii="宋体" w:hAnsi="宋体" w:eastAsia="宋体" w:cs="宋体"/>
                <w:kern w:val="2"/>
                <w:sz w:val="24"/>
                <w:szCs w:val="24"/>
                <w:lang w:val="en-US" w:eastAsia="zh-CN" w:bidi="ar"/>
              </w:rPr>
              <w:t>）</w:t>
            </w:r>
          </w:p>
        </w:tc>
        <w:tc>
          <w:tcPr>
            <w:tcW w:w="7208" w:type="dxa"/>
            <w:tcBorders>
              <w:tl2br w:val="nil"/>
              <w:tr2bl w:val="nil"/>
            </w:tcBorders>
            <w:vAlign w:val="center"/>
          </w:tcPr>
          <w:p w14:paraId="1E1F029F">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4"/>
                <w:szCs w:val="24"/>
              </w:rPr>
            </w:pPr>
            <w:r>
              <w:rPr>
                <w:rFonts w:hint="eastAsia" w:ascii="宋体" w:hAnsi="宋体" w:eastAsia="宋体" w:cs="宋体"/>
                <w:kern w:val="2"/>
                <w:sz w:val="24"/>
                <w:szCs w:val="24"/>
                <w:lang w:val="en-US" w:eastAsia="zh-CN" w:bidi="ar"/>
              </w:rPr>
              <w:t>【</w:t>
            </w:r>
            <w:r>
              <w:rPr>
                <w:rFonts w:hint="eastAsia" w:ascii="宋体" w:hAnsi="宋体" w:eastAsia="宋体" w:cs="宋体"/>
                <w:b/>
                <w:bCs w:val="0"/>
                <w:kern w:val="2"/>
                <w:sz w:val="24"/>
                <w:szCs w:val="24"/>
                <w:lang w:val="en-US" w:eastAsia="zh-CN" w:bidi="ar"/>
              </w:rPr>
              <w:t>教师</w:t>
            </w:r>
            <w:r>
              <w:rPr>
                <w:rFonts w:hint="eastAsia" w:ascii="宋体" w:hAnsi="宋体" w:eastAsia="宋体" w:cs="宋体"/>
                <w:kern w:val="2"/>
                <w:sz w:val="24"/>
                <w:szCs w:val="24"/>
                <w:lang w:val="en-US" w:eastAsia="zh-CN" w:bidi="ar"/>
              </w:rPr>
              <w:t>】</w:t>
            </w:r>
            <w:r>
              <w:rPr>
                <w:rFonts w:hint="eastAsia" w:ascii="宋体" w:hAnsi="宋体" w:eastAsia="宋体" w:cs="宋体"/>
                <w:b/>
                <w:bCs w:val="0"/>
                <w:color w:val="CC0066"/>
                <w:kern w:val="2"/>
                <w:sz w:val="24"/>
                <w:szCs w:val="24"/>
                <w:lang w:val="en-US" w:eastAsia="zh-CN" w:bidi="ar"/>
              </w:rPr>
              <w:t>回顾和总结本节课的知识点。</w:t>
            </w:r>
          </w:p>
          <w:p w14:paraId="0EBF2CBE">
            <w:pPr>
              <w:keepNext w:val="0"/>
              <w:keepLines w:val="0"/>
              <w:widowControl w:val="0"/>
              <w:suppressLineNumbers w:val="0"/>
              <w:spacing w:before="0" w:beforeAutospacing="0" w:after="0" w:afterAutospacing="0" w:line="360" w:lineRule="auto"/>
              <w:ind w:left="0" w:leftChars="0" w:right="0" w:rightChars="0" w:firstLine="482" w:firstLineChars="200"/>
              <w:jc w:val="both"/>
              <w:rPr>
                <w:rFonts w:hint="eastAsia" w:ascii="宋体" w:hAnsi="宋体" w:eastAsia="宋体" w:cs="宋体"/>
                <w:b/>
                <w:bCs w:val="0"/>
                <w:kern w:val="2"/>
                <w:sz w:val="24"/>
                <w:szCs w:val="24"/>
                <w:lang w:val="en-US" w:eastAsia="zh-CN" w:bidi="ar"/>
              </w:rPr>
            </w:pPr>
            <w:r>
              <w:rPr>
                <w:rFonts w:hint="eastAsia" w:ascii="宋体" w:hAnsi="宋体" w:eastAsia="宋体" w:cs="宋体"/>
                <w:b/>
                <w:bCs w:val="0"/>
                <w:kern w:val="2"/>
                <w:sz w:val="24"/>
                <w:szCs w:val="24"/>
                <w:lang w:val="en-US" w:eastAsia="zh-CN" w:bidi="ar"/>
              </w:rPr>
              <w:t>这节课我们一起学习了老年人呼吸系统的结构特点、功能变化及肺通气与肺泡通气量的老年期变化，让学生了解老年人肺功能衰退的生理机制及其对氧合和二氧化碳排出能力的影响，并掌握呼吸运动调节及老年期变化的基本原理。</w:t>
            </w:r>
          </w:p>
        </w:tc>
        <w:tc>
          <w:tcPr>
            <w:tcW w:w="1696" w:type="dxa"/>
            <w:tcBorders>
              <w:tl2br w:val="nil"/>
              <w:tr2bl w:val="nil"/>
            </w:tcBorders>
            <w:vAlign w:val="center"/>
          </w:tcPr>
          <w:p w14:paraId="1B253B2C">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4"/>
                <w:szCs w:val="24"/>
                <w:lang w:val="en-US" w:eastAsia="zh-CN" w:bidi="ar-SA"/>
              </w:rPr>
            </w:pPr>
            <w:r>
              <w:rPr>
                <w:rFonts w:hint="eastAsia" w:ascii="宋体" w:hAnsi="宋体" w:eastAsia="宋体" w:cs="宋体"/>
                <w:kern w:val="2"/>
                <w:sz w:val="24"/>
                <w:szCs w:val="24"/>
                <w:lang w:val="en-US" w:eastAsia="zh-CN" w:bidi="ar"/>
              </w:rPr>
              <w:t>通过对所学知识的回顾，培养学生的归纳总结能力</w:t>
            </w:r>
          </w:p>
        </w:tc>
      </w:tr>
      <w:tr w14:paraId="30C22C72">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F4EFFA"/>
            <w:vAlign w:val="center"/>
          </w:tcPr>
          <w:p w14:paraId="75C41231">
            <w:pPr>
              <w:keepNext w:val="0"/>
              <w:keepLines w:val="0"/>
              <w:widowControl w:val="0"/>
              <w:suppressLineNumbers w:val="0"/>
              <w:spacing w:before="0" w:beforeAutospacing="0" w:after="0" w:afterAutospacing="0" w:line="360" w:lineRule="auto"/>
              <w:ind w:left="8" w:leftChars="0" w:right="0" w:rightChars="0" w:hanging="8" w:firstLineChars="0"/>
              <w:jc w:val="center"/>
              <w:rPr>
                <w:rFonts w:hint="eastAsia" w:ascii="Times New Roman" w:hAnsi="Times New Roman" w:eastAsia="宋体" w:cs="Times New Roman"/>
                <w:kern w:val="2"/>
                <w:sz w:val="24"/>
                <w:szCs w:val="24"/>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b w:val="0"/>
                <w:bCs w:val="0"/>
                <w:kern w:val="2"/>
                <w:sz w:val="24"/>
                <w:szCs w:val="24"/>
                <w:lang w:val="en-US" w:eastAsia="zh-CN" w:bidi="ar"/>
              </w:rPr>
              <w:t>（</w:t>
            </w:r>
            <w:r>
              <w:rPr>
                <w:rFonts w:hint="eastAsia" w:ascii="Times New Roman" w:hAnsi="Times New Roman" w:cs="Times New Roman"/>
                <w:b w:val="0"/>
                <w:bCs w:val="0"/>
                <w:kern w:val="2"/>
                <w:sz w:val="24"/>
                <w:szCs w:val="24"/>
                <w:lang w:val="en-US" w:eastAsia="zh-CN" w:bidi="ar"/>
              </w:rPr>
              <w:t>2</w:t>
            </w:r>
            <w:r>
              <w:rPr>
                <w:rFonts w:hint="default" w:ascii="Times New Roman" w:hAnsi="Times New Roman" w:eastAsia="宋体" w:cs="Times New Roman"/>
                <w:b w:val="0"/>
                <w:bCs w:val="0"/>
                <w:kern w:val="2"/>
                <w:sz w:val="24"/>
                <w:szCs w:val="24"/>
                <w:lang w:val="en-US" w:eastAsia="zh-CN" w:bidi="ar"/>
              </w:rPr>
              <w:t>min</w:t>
            </w:r>
            <w:r>
              <w:rPr>
                <w:rFonts w:hint="eastAsia" w:ascii="宋体" w:hAnsi="宋体" w:eastAsia="宋体" w:cs="宋体"/>
                <w:b w:val="0"/>
                <w:bCs w:val="0"/>
                <w:kern w:val="2"/>
                <w:sz w:val="24"/>
                <w:szCs w:val="24"/>
                <w:lang w:val="en-US" w:eastAsia="zh-CN" w:bidi="ar"/>
              </w:rPr>
              <w:t>）</w:t>
            </w:r>
          </w:p>
        </w:tc>
        <w:tc>
          <w:tcPr>
            <w:tcW w:w="7208" w:type="dxa"/>
            <w:tcBorders>
              <w:tl2br w:val="nil"/>
              <w:tr2bl w:val="nil"/>
            </w:tcBorders>
            <w:vAlign w:val="center"/>
          </w:tcPr>
          <w:p w14:paraId="54149AF7">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color w:val="C00000"/>
                <w:kern w:val="2"/>
                <w:sz w:val="24"/>
                <w:szCs w:val="24"/>
              </w:rPr>
            </w:pPr>
            <w:r>
              <w:rPr>
                <w:rFonts w:hint="eastAsia" w:ascii="宋体" w:hAnsi="宋体" w:eastAsia="宋体" w:cs="宋体"/>
                <w:b/>
                <w:bCs w:val="0"/>
                <w:color w:val="C00000"/>
                <w:kern w:val="2"/>
                <w:sz w:val="24"/>
                <w:szCs w:val="24"/>
                <w:lang w:val="en-US" w:eastAsia="zh-CN" w:bidi="ar"/>
              </w:rPr>
              <w:t>【教师】</w:t>
            </w:r>
            <w:r>
              <w:rPr>
                <w:rFonts w:hint="eastAsia" w:ascii="宋体" w:hAnsi="宋体" w:eastAsia="宋体" w:cs="宋体"/>
                <w:b w:val="0"/>
                <w:bCs/>
                <w:color w:val="C00000"/>
                <w:kern w:val="2"/>
                <w:sz w:val="24"/>
                <w:szCs w:val="24"/>
                <w:lang w:val="en-US" w:eastAsia="zh-CN" w:bidi="ar"/>
              </w:rPr>
              <w:t>布置课后作业</w:t>
            </w:r>
          </w:p>
          <w:p w14:paraId="480A5C07">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Calibri" w:hAnsi="宋体" w:eastAsia="宋体" w:cs="Times New Roman"/>
                <w:bCs/>
                <w:kern w:val="2"/>
                <w:sz w:val="24"/>
                <w:szCs w:val="24"/>
                <w:lang w:val="en-US" w:eastAsia="zh-CN" w:bidi="ar-SA"/>
              </w:rPr>
            </w:pPr>
            <w:r>
              <w:rPr>
                <w:rFonts w:hint="eastAsia" w:hAnsi="宋体" w:cs="Times New Roman"/>
                <w:bCs/>
                <w:kern w:val="2"/>
                <w:sz w:val="24"/>
                <w:szCs w:val="24"/>
                <w:lang w:val="en-US" w:eastAsia="zh-CN" w:bidi="ar-SA"/>
              </w:rPr>
              <w:t>完成课后“练一练”习题</w:t>
            </w:r>
            <w:r>
              <w:rPr>
                <w:rFonts w:hint="eastAsia" w:ascii="宋体" w:hAnsi="宋体" w:cs="宋体"/>
                <w:bCs/>
                <w:kern w:val="2"/>
                <w:sz w:val="24"/>
                <w:szCs w:val="24"/>
                <w:lang w:val="en-US" w:eastAsia="zh-CN" w:bidi="ar"/>
              </w:rPr>
              <w:t>。</w:t>
            </w:r>
          </w:p>
        </w:tc>
        <w:tc>
          <w:tcPr>
            <w:tcW w:w="1696" w:type="dxa"/>
            <w:tcBorders>
              <w:tl2br w:val="nil"/>
              <w:tr2bl w:val="nil"/>
            </w:tcBorders>
            <w:vAlign w:val="center"/>
          </w:tcPr>
          <w:p w14:paraId="1E3B54E0">
            <w:pPr>
              <w:keepNext w:val="0"/>
              <w:keepLines w:val="0"/>
              <w:widowControl w:val="0"/>
              <w:suppressLineNumbers w:val="0"/>
              <w:spacing w:before="0" w:beforeAutospacing="0" w:after="0" w:afterAutospacing="0" w:line="360" w:lineRule="auto"/>
              <w:ind w:left="0" w:leftChars="0" w:right="0" w:rightChars="0"/>
              <w:jc w:val="left"/>
              <w:rPr>
                <w:rFonts w:hint="eastAsia" w:ascii="Times New Roman" w:hAnsi="Times New Roman" w:eastAsia="宋体" w:cs="Times New Roman"/>
                <w:b/>
                <w:bCs w:val="0"/>
                <w:kern w:val="2"/>
                <w:sz w:val="24"/>
                <w:szCs w:val="24"/>
                <w:lang w:val="en-US" w:eastAsia="zh-CN" w:bidi="ar-SA"/>
              </w:rPr>
            </w:pPr>
            <w:r>
              <w:rPr>
                <w:rFonts w:hint="eastAsia" w:ascii="宋体" w:hAnsi="宋体" w:eastAsia="宋体" w:cs="宋体"/>
                <w:b w:val="0"/>
                <w:bCs/>
                <w:kern w:val="2"/>
                <w:sz w:val="24"/>
                <w:szCs w:val="24"/>
                <w:lang w:val="en-US" w:eastAsia="zh-CN" w:bidi="ar"/>
              </w:rPr>
              <w:t>通过课后练习，使学生巩固所学新知识</w:t>
            </w:r>
          </w:p>
        </w:tc>
      </w:tr>
      <w:tr w14:paraId="77B8ADF4">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F4EFFA"/>
            <w:vAlign w:val="center"/>
          </w:tcPr>
          <w:p w14:paraId="1E5B6727">
            <w:pPr>
              <w:keepNext w:val="0"/>
              <w:keepLines w:val="0"/>
              <w:suppressLineNumbers w:val="0"/>
              <w:spacing w:before="0" w:beforeAutospacing="0" w:after="0" w:afterAutospacing="0" w:line="360" w:lineRule="auto"/>
              <w:ind w:left="0" w:right="0"/>
              <w:jc w:val="center"/>
              <w:rPr>
                <w:rFonts w:hint="default" w:ascii="微软雅黑" w:hAnsi="微软雅黑" w:eastAsia="微软雅黑"/>
                <w:b/>
                <w:sz w:val="24"/>
                <w:szCs w:val="24"/>
              </w:rPr>
            </w:pPr>
            <w:r>
              <w:rPr>
                <w:rFonts w:hint="eastAsia" w:ascii="微软雅黑" w:hAnsi="微软雅黑" w:eastAsia="微软雅黑"/>
                <w:b/>
                <w:sz w:val="24"/>
                <w:szCs w:val="24"/>
              </w:rPr>
              <w:t>教学反思</w:t>
            </w:r>
          </w:p>
        </w:tc>
        <w:tc>
          <w:tcPr>
            <w:tcW w:w="8904" w:type="dxa"/>
            <w:gridSpan w:val="2"/>
            <w:tcBorders>
              <w:tl2br w:val="nil"/>
              <w:tr2bl w:val="nil"/>
            </w:tcBorders>
            <w:vAlign w:val="center"/>
          </w:tcPr>
          <w:p w14:paraId="023B54B0">
            <w:pPr>
              <w:keepNext w:val="0"/>
              <w:keepLines w:val="0"/>
              <w:suppressLineNumbers w:val="0"/>
              <w:spacing w:before="0" w:beforeAutospacing="0" w:after="0" w:afterAutospacing="0" w:line="360" w:lineRule="auto"/>
              <w:ind w:left="0" w:right="0"/>
              <w:rPr>
                <w:rFonts w:hint="default" w:ascii="Times New Roman" w:hAnsi="Times New Roman"/>
                <w:sz w:val="24"/>
                <w:szCs w:val="24"/>
              </w:rPr>
            </w:pPr>
            <w:r>
              <w:rPr>
                <w:rFonts w:hint="default" w:ascii="Times New Roman" w:hAnsi="Times New Roman"/>
                <w:sz w:val="24"/>
                <w:szCs w:val="24"/>
              </w:rPr>
              <w:t>巧用启发思维，让</w:t>
            </w:r>
            <w:r>
              <w:rPr>
                <w:rFonts w:hint="eastAsia" w:ascii="Times New Roman" w:hAnsi="Times New Roman"/>
                <w:sz w:val="24"/>
                <w:szCs w:val="24"/>
                <w:lang w:val="en-US" w:eastAsia="zh-CN"/>
              </w:rPr>
              <w:t>学生</w:t>
            </w:r>
            <w:r>
              <w:rPr>
                <w:rFonts w:hint="default" w:ascii="Times New Roman" w:hAnsi="Times New Roman"/>
                <w:sz w:val="24"/>
                <w:szCs w:val="24"/>
              </w:rPr>
              <w:t>能体会到举一反三，做到有所领悟和创新，掌握一定的训练规律。</w:t>
            </w:r>
          </w:p>
        </w:tc>
      </w:tr>
    </w:tbl>
    <w:p w14:paraId="42A2997E"/>
    <w:sectPr>
      <w:pgSz w:w="11906" w:h="16838"/>
      <w:pgMar w:top="567" w:right="170" w:bottom="850" w:left="170" w:header="567" w:footer="850" w:gutter="0"/>
      <w:pgBorders>
        <w:top w:val="none" w:sz="0" w:space="0"/>
        <w:left w:val="none" w:sz="0" w:space="0"/>
        <w:bottom w:val="none" w:sz="0" w:space="0"/>
        <w:right w:val="none" w:sz="0" w:space="0"/>
      </w:pgBorders>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方正宋黑_GBK">
    <w:altName w:val="宋体"/>
    <w:panose1 w:val="03000509000000000000"/>
    <w:charset w:val="86"/>
    <w:family w:val="script"/>
    <w:pitch w:val="default"/>
    <w:sig w:usb0="00000000" w:usb1="00000000" w:usb2="00000000" w:usb3="00000000" w:csb0="00040000" w:csb1="00000000"/>
  </w:font>
  <w:font w:name="Calibri Light">
    <w:panose1 w:val="020F0302020204030204"/>
    <w:charset w:val="00"/>
    <w:family w:val="swiss"/>
    <w:pitch w:val="default"/>
    <w:sig w:usb0="E4002EFF" w:usb1="C200247B" w:usb2="00000009" w:usb3="00000000" w:csb0="200001FF" w:csb1="00000000"/>
  </w:font>
  <w:font w:name="仿宋_GB2312">
    <w:altName w:val="仿宋"/>
    <w:panose1 w:val="02010609030101010101"/>
    <w:charset w:val="86"/>
    <w:family w:val="modern"/>
    <w:pitch w:val="default"/>
    <w:sig w:usb0="00000000" w:usb1="00000000" w:usb2="00000000" w:usb3="00000000" w:csb0="00040000" w:csb1="00000000"/>
  </w:font>
  <w:font w:name="仿宋">
    <w:panose1 w:val="02010609060101010101"/>
    <w:charset w:val="86"/>
    <w:family w:val="auto"/>
    <w:pitch w:val="default"/>
    <w:sig w:usb0="800002BF" w:usb1="38CF7CFA" w:usb2="00000016" w:usb3="00000000" w:csb0="00040001" w:csb1="00000000"/>
  </w:font>
  <w:font w:name="PinYinok">
    <w:altName w:val="Segoe Print"/>
    <w:panose1 w:val="020B0603050302020204"/>
    <w:charset w:val="00"/>
    <w:family w:val="swiss"/>
    <w:pitch w:val="default"/>
    <w:sig w:usb0="00000000" w:usb1="00000000" w:usb2="00000000" w:usb3="00000000" w:csb0="00000000" w:csb1="00000000"/>
  </w:font>
  <w:font w:name="Segoe Print">
    <w:panose1 w:val="02000600000000000000"/>
    <w:charset w:val="00"/>
    <w:family w:val="auto"/>
    <w:pitch w:val="default"/>
    <w:sig w:usb0="0000028F" w:usb1="00000000" w:usb2="00000000" w:usb3="00000000" w:csb0="2000009F" w:csb1="47010000"/>
  </w:font>
  <w:font w:name="思源宋体 CN Heavy">
    <w:altName w:val="宋体"/>
    <w:panose1 w:val="02020900000000000000"/>
    <w:charset w:val="86"/>
    <w:family w:val="auto"/>
    <w:pitch w:val="default"/>
    <w:sig w:usb0="00000000" w:usb1="00000000" w:usb2="00000016" w:usb3="00000000" w:csb0="60060107" w:csb1="00000000"/>
  </w:font>
  <w:font w:name="微软简老宋">
    <w:altName w:val="宋体"/>
    <w:panose1 w:val="00000000000000000000"/>
    <w:charset w:val="00"/>
    <w:family w:val="auto"/>
    <w:pitch w:val="default"/>
    <w:sig w:usb0="00000000" w:usb1="00000000" w:usb2="00000000" w:usb3="00000000" w:csb0="00000000" w:csb1="00000000"/>
  </w:font>
  <w:font w:name="微软雅黑">
    <w:panose1 w:val="020B0503020204020204"/>
    <w:charset w:val="86"/>
    <w:family w:val="auto"/>
    <w:pitch w:val="default"/>
    <w:sig w:usb0="80000287" w:usb1="2ACF3C50" w:usb2="00000016" w:usb3="00000000" w:csb0="0004001F" w:csb1="00000000"/>
  </w:font>
</w:font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9C28E3C">
    <w:pPr>
      <w:pStyle w:val="9"/>
      <w:pBdr>
        <w:bottom w:val="none" w:color="auto" w:sz="0" w:space="1"/>
      </w:pBdr>
      <w:rPr>
        <w:rFonts w:hint="eastAsia" w:eastAsia="宋体"/>
        <w:lang w:eastAsia="zh-CN"/>
      </w:rPr>
    </w:pPr>
    <w:r>
      <w:rPr>
        <w:rFonts w:hint="eastAsia" w:eastAsia="宋体"/>
        <w:lang w:eastAsia="zh-CN"/>
      </w:rPr>
      <w:drawing>
        <wp:anchor distT="0" distB="0" distL="114300" distR="114300" simplePos="0" relativeHeight="251659264" behindDoc="1" locked="0" layoutInCell="1" allowOverlap="1">
          <wp:simplePos x="0" y="0"/>
          <wp:positionH relativeFrom="column">
            <wp:posOffset>-123190</wp:posOffset>
          </wp:positionH>
          <wp:positionV relativeFrom="paragraph">
            <wp:posOffset>-377190</wp:posOffset>
          </wp:positionV>
          <wp:extent cx="7583170" cy="10723880"/>
          <wp:effectExtent l="0" t="0" r="17780" b="1270"/>
          <wp:wrapNone/>
          <wp:docPr id="2" name="图片 2" descr="图片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图片2"/>
                  <pic:cNvPicPr>
                    <a:picLocks noChangeAspect="1"/>
                  </pic:cNvPicPr>
                </pic:nvPicPr>
                <pic:blipFill>
                  <a:blip r:embed="rId1"/>
                  <a:stretch>
                    <a:fillRect/>
                  </a:stretch>
                </pic:blipFill>
                <pic:spPr>
                  <a:xfrm>
                    <a:off x="0" y="0"/>
                    <a:ext cx="7583170" cy="10723880"/>
                  </a:xfrm>
                  <a:prstGeom prst="rect">
                    <a:avLst/>
                  </a:prstGeom>
                </pic:spPr>
              </pic:pic>
            </a:graphicData>
          </a:graphic>
        </wp:anchor>
      </w:drawing>
    </w:r>
    <w:r>
      <w:rPr>
        <w:sz w:val="18"/>
      </w:rPr>
      <mc:AlternateContent>
        <mc:Choice Requires="wps">
          <w:drawing>
            <wp:anchor distT="0" distB="0" distL="114300" distR="114300" simplePos="0" relativeHeight="251660288" behindDoc="1" locked="0" layoutInCell="1" allowOverlap="1">
              <wp:simplePos x="0" y="0"/>
              <wp:positionH relativeFrom="column">
                <wp:posOffset>249555</wp:posOffset>
              </wp:positionH>
              <wp:positionV relativeFrom="paragraph">
                <wp:posOffset>5715</wp:posOffset>
              </wp:positionV>
              <wp:extent cx="6840220" cy="9972040"/>
              <wp:effectExtent l="6350" t="6350" r="11430" b="22860"/>
              <wp:wrapNone/>
              <wp:docPr id="8" name="矩形 8"/>
              <wp:cNvGraphicFramePr/>
              <a:graphic xmlns:a="http://schemas.openxmlformats.org/drawingml/2006/main">
                <a:graphicData uri="http://schemas.microsoft.com/office/word/2010/wordprocessingShape">
                  <wps:wsp>
                    <wps:cNvSpPr/>
                    <wps:spPr>
                      <a:xfrm>
                        <a:off x="293370" y="365760"/>
                        <a:ext cx="6840220" cy="9972040"/>
                      </a:xfrm>
                      <a:prstGeom prst="rect">
                        <a:avLst/>
                      </a:prstGeom>
                      <a:solidFill>
                        <a:schemeClr val="bg1">
                          <a:alpha val="97000"/>
                        </a:schemeClr>
                      </a:solidFill>
                      <a:ln>
                        <a:solidFill>
                          <a:schemeClr val="bg1">
                            <a:lumMod val="95000"/>
                          </a:schemeClr>
                        </a:solidFill>
                        <a:prstDash val="solid"/>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9.65pt;margin-top:0.45pt;height:785.2pt;width:538.6pt;z-index:-251656192;v-text-anchor:middle;mso-width-relative:page;mso-height-relative:page;" fillcolor="#FFFFFF [3212]" filled="t" stroked="t" coordsize="21600,21600" o:gfxdata="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">
              <v:fill on="t" opacity="63569f" focussize="0,0"/>
              <v:stroke weight="1pt" color="#F2F2F2 [3052]" miterlimit="8" joinstyle="miter"/>
              <v:imagedata o:title=""/>
              <o:lock v:ext="edit" aspectratio="f"/>
            </v:rect>
          </w:pict>
        </mc:Fallback>
      </mc:AlternateContent>
    </w:r>
  </w:p>
  <w:p w14:paraId="76D56191">
    <w:pPr>
      <w:pStyle w:val="9"/>
      <w:pBdr>
        <w:bottom w:val="none" w:color="auto" w:sz="0" w:space="1"/>
      </w:pBdr>
      <w:rPr>
        <w:rFonts w:hint="eastAsia" w:eastAsia="宋体"/>
        <w:lang w:eastAsia="zh-CN"/>
      </w:rPr>
    </w:pPr>
    <w:r>
      <w:rPr>
        <w:rFonts w:hint="eastAsia" w:eastAsia="宋体"/>
        <w:lang w:eastAsia="zh-CN"/>
      </w:rPr>
      <w:drawing>
        <wp:inline distT="0" distB="0" distL="114300" distR="114300">
          <wp:extent cx="6614160" cy="9355455"/>
          <wp:effectExtent l="0" t="0" r="15240" b="17145"/>
          <wp:docPr id="6" name="图片 6" descr="医学背景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医学背景2"/>
                  <pic:cNvPicPr>
                    <a:picLocks noChangeAspect="1"/>
                  </pic:cNvPicPr>
                </pic:nvPicPr>
                <pic:blipFill>
                  <a:blip r:embed="rId2"/>
                  <a:stretch>
                    <a:fillRect/>
                  </a:stretch>
                </pic:blipFill>
                <pic:spPr>
                  <a:xfrm>
                    <a:off x="0" y="0"/>
                    <a:ext cx="6614160" cy="9355455"/>
                  </a:xfrm>
                  <a:prstGeom prst="rect">
                    <a:avLst/>
                  </a:prstGeom>
                </pic:spPr>
              </pic:pic>
            </a:graphicData>
          </a:graphic>
        </wp:inline>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1DB6F23">
    <w:pPr>
      <w:pStyle w:val="9"/>
      <w:pBdr>
        <w:bottom w:val="none" w:color="auto" w:sz="0" w:space="1"/>
      </w:pBdr>
      <w:rPr>
        <w:rFonts w:hint="eastAsia" w:eastAsia="宋体"/>
        <w:lang w:eastAsia="zh-CN"/>
      </w:rPr>
    </w:pPr>
    <w:r>
      <w:rPr>
        <w:rFonts w:hint="eastAsia" w:eastAsia="宋体"/>
        <w:lang w:eastAsia="zh-CN"/>
      </w:rPr>
      <w:drawing>
        <wp:anchor distT="0" distB="0" distL="114300" distR="114300" simplePos="0" relativeHeight="251661312" behindDoc="1" locked="0" layoutInCell="1" allowOverlap="1">
          <wp:simplePos x="0" y="0"/>
          <wp:positionH relativeFrom="column">
            <wp:posOffset>-134620</wp:posOffset>
          </wp:positionH>
          <wp:positionV relativeFrom="paragraph">
            <wp:posOffset>-360045</wp:posOffset>
          </wp:positionV>
          <wp:extent cx="7632065" cy="10692130"/>
          <wp:effectExtent l="0" t="0" r="6985" b="13970"/>
          <wp:wrapNone/>
          <wp:docPr id="1" name="图片 1" descr="图片2"/>
          <wp:cNvGraphicFramePr/>
          <a:graphic xmlns:a="http://schemas.openxmlformats.org/drawingml/2006/main">
            <a:graphicData uri="http://schemas.openxmlformats.org/drawingml/2006/picture">
              <pic:pic xmlns:pic="http://schemas.openxmlformats.org/drawingml/2006/picture">
                <pic:nvPicPr>
                  <pic:cNvPr id="1" name="图片 1" descr="图片2"/>
                  <pic:cNvPicPr/>
                </pic:nvPicPr>
                <pic:blipFill>
                  <a:blip r:embed="rId1"/>
                  <a:stretch>
                    <a:fillRect/>
                  </a:stretch>
                </pic:blipFill>
                <pic:spPr>
                  <a:xfrm>
                    <a:off x="0" y="0"/>
                    <a:ext cx="7632065" cy="10692130"/>
                  </a:xfrm>
                  <a:prstGeom prst="rect">
                    <a:avLst/>
                  </a:prstGeom>
                </pic:spPr>
              </pic:pic>
            </a:graphicData>
          </a:graphic>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C15C1D65"/>
    <w:multiLevelType w:val="singleLevel"/>
    <w:tmpl w:val="C15C1D65"/>
    <w:lvl w:ilvl="0" w:tentative="0">
      <w:start w:val="3"/>
      <w:numFmt w:val="chineseCounting"/>
      <w:suff w:val="nothing"/>
      <w:lvlText w:val="（%1）"/>
      <w:lvlJc w:val="left"/>
      <w:rPr>
        <w:rFonts w:hint="eastAsia"/>
      </w:rPr>
    </w:lvl>
  </w:abstractNum>
  <w:abstractNum w:abstractNumId="1">
    <w:nsid w:val="E000437C"/>
    <w:multiLevelType w:val="singleLevel"/>
    <w:tmpl w:val="E000437C"/>
    <w:lvl w:ilvl="0" w:tentative="0">
      <w:start w:val="1"/>
      <w:numFmt w:val="chineseCounting"/>
      <w:suff w:val="nothing"/>
      <w:lvlText w:val="%1、"/>
      <w:lvlJc w:val="left"/>
      <w:rPr>
        <w:rFonts w:hint="eastAsia"/>
      </w:rPr>
    </w:lvl>
  </w:abstractNum>
  <w:abstractNum w:abstractNumId="2">
    <w:nsid w:val="E6B9B738"/>
    <w:multiLevelType w:val="singleLevel"/>
    <w:tmpl w:val="E6B9B738"/>
    <w:lvl w:ilvl="0" w:tentative="0">
      <w:start w:val="1"/>
      <w:numFmt w:val="chineseCounting"/>
      <w:suff w:val="nothing"/>
      <w:lvlText w:val="%1、"/>
      <w:lvlJc w:val="left"/>
      <w:rPr>
        <w:rFonts w:hint="eastAsia"/>
      </w:rPr>
    </w:lvl>
  </w:abstractNum>
  <w:abstractNum w:abstractNumId="3">
    <w:nsid w:val="1515A72B"/>
    <w:multiLevelType w:val="singleLevel"/>
    <w:tmpl w:val="1515A72B"/>
    <w:lvl w:ilvl="0" w:tentative="0">
      <w:start w:val="1"/>
      <w:numFmt w:val="decimal"/>
      <w:suff w:val="nothing"/>
      <w:lvlText w:val="（%1）"/>
      <w:lvlJc w:val="left"/>
    </w:lvl>
  </w:abstractNum>
  <w:abstractNum w:abstractNumId="4">
    <w:nsid w:val="476E663A"/>
    <w:multiLevelType w:val="singleLevel"/>
    <w:tmpl w:val="476E663A"/>
    <w:lvl w:ilvl="0" w:tentative="0">
      <w:start w:val="2"/>
      <w:numFmt w:val="decimal"/>
      <w:suff w:val="nothing"/>
      <w:lvlText w:val="（%1）"/>
      <w:lvlJc w:val="left"/>
    </w:lvl>
  </w:abstractNum>
  <w:abstractNum w:abstractNumId="5">
    <w:nsid w:val="575ED84E"/>
    <w:multiLevelType w:val="singleLevel"/>
    <w:tmpl w:val="575ED84E"/>
    <w:lvl w:ilvl="0" w:tentative="0">
      <w:start w:val="1"/>
      <w:numFmt w:val="decimal"/>
      <w:suff w:val="nothing"/>
      <w:lvlText w:val="（%1）"/>
      <w:lvlJc w:val="left"/>
    </w:lvl>
  </w:abstractNum>
  <w:abstractNum w:abstractNumId="6">
    <w:nsid w:val="7E42B6FB"/>
    <w:multiLevelType w:val="singleLevel"/>
    <w:tmpl w:val="7E42B6FB"/>
    <w:lvl w:ilvl="0" w:tentative="0">
      <w:start w:val="1"/>
      <w:numFmt w:val="decimal"/>
      <w:suff w:val="nothing"/>
      <w:lvlText w:val="（%1）"/>
      <w:lvlJc w:val="left"/>
    </w:lvl>
  </w:abstractNum>
  <w:num w:numId="1">
    <w:abstractNumId w:val="2"/>
  </w:num>
  <w:num w:numId="2">
    <w:abstractNumId w:val="3"/>
  </w:num>
  <w:num w:numId="3">
    <w:abstractNumId w:val="4"/>
  </w:num>
  <w:num w:numId="4">
    <w:abstractNumId w:val="0"/>
  </w:num>
  <w:num w:numId="5">
    <w:abstractNumId w:val="1"/>
  </w:num>
  <w:num w:numId="6">
    <w:abstractNumId w:val="6"/>
  </w:num>
  <w:num w:numId="7">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35"/>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2UwZDJhYjUyNWMyYTM4YmY1YzczYWE4MTIwOWE1NDYifQ=="/>
  </w:docVars>
  <w:rsids>
    <w:rsidRoot w:val="00B604E2"/>
    <w:rsid w:val="0002033F"/>
    <w:rsid w:val="0002167A"/>
    <w:rsid w:val="000224F0"/>
    <w:rsid w:val="000251F5"/>
    <w:rsid w:val="000260A1"/>
    <w:rsid w:val="00030C76"/>
    <w:rsid w:val="00032393"/>
    <w:rsid w:val="00032759"/>
    <w:rsid w:val="00033EA9"/>
    <w:rsid w:val="00034267"/>
    <w:rsid w:val="00041045"/>
    <w:rsid w:val="00041DC8"/>
    <w:rsid w:val="00047DED"/>
    <w:rsid w:val="00085814"/>
    <w:rsid w:val="00086D0B"/>
    <w:rsid w:val="000875D2"/>
    <w:rsid w:val="000907E3"/>
    <w:rsid w:val="000A4274"/>
    <w:rsid w:val="000B19B1"/>
    <w:rsid w:val="000B265C"/>
    <w:rsid w:val="000B4C54"/>
    <w:rsid w:val="000C0DAE"/>
    <w:rsid w:val="000D3CAC"/>
    <w:rsid w:val="000D661D"/>
    <w:rsid w:val="000E5DC5"/>
    <w:rsid w:val="000F38F8"/>
    <w:rsid w:val="000F7E05"/>
    <w:rsid w:val="00100C97"/>
    <w:rsid w:val="00110CD4"/>
    <w:rsid w:val="001227AF"/>
    <w:rsid w:val="00127930"/>
    <w:rsid w:val="00130FB7"/>
    <w:rsid w:val="001327C7"/>
    <w:rsid w:val="00137B09"/>
    <w:rsid w:val="00141495"/>
    <w:rsid w:val="0014511A"/>
    <w:rsid w:val="0015161D"/>
    <w:rsid w:val="00165FC4"/>
    <w:rsid w:val="001706AD"/>
    <w:rsid w:val="00170F4A"/>
    <w:rsid w:val="001769B1"/>
    <w:rsid w:val="00177278"/>
    <w:rsid w:val="00195060"/>
    <w:rsid w:val="001A6E6C"/>
    <w:rsid w:val="001A70B3"/>
    <w:rsid w:val="001B36F7"/>
    <w:rsid w:val="001C4D6A"/>
    <w:rsid w:val="001D051E"/>
    <w:rsid w:val="001D3A8C"/>
    <w:rsid w:val="001E06FA"/>
    <w:rsid w:val="001E2B6C"/>
    <w:rsid w:val="001E4145"/>
    <w:rsid w:val="00202A1C"/>
    <w:rsid w:val="0020518E"/>
    <w:rsid w:val="00231853"/>
    <w:rsid w:val="002329DE"/>
    <w:rsid w:val="00233CF2"/>
    <w:rsid w:val="00235F6C"/>
    <w:rsid w:val="00240B02"/>
    <w:rsid w:val="0024383A"/>
    <w:rsid w:val="00251B66"/>
    <w:rsid w:val="002878FB"/>
    <w:rsid w:val="00287C28"/>
    <w:rsid w:val="00291909"/>
    <w:rsid w:val="00292FEA"/>
    <w:rsid w:val="002A2535"/>
    <w:rsid w:val="002A33A8"/>
    <w:rsid w:val="002A404C"/>
    <w:rsid w:val="002A4158"/>
    <w:rsid w:val="002B38E7"/>
    <w:rsid w:val="002B7185"/>
    <w:rsid w:val="002C1F01"/>
    <w:rsid w:val="002D6662"/>
    <w:rsid w:val="002E184A"/>
    <w:rsid w:val="002E68A4"/>
    <w:rsid w:val="002E7294"/>
    <w:rsid w:val="003126FD"/>
    <w:rsid w:val="00315E59"/>
    <w:rsid w:val="00316415"/>
    <w:rsid w:val="00316DC3"/>
    <w:rsid w:val="00325F15"/>
    <w:rsid w:val="00355D4B"/>
    <w:rsid w:val="003648FD"/>
    <w:rsid w:val="00365839"/>
    <w:rsid w:val="00365BD3"/>
    <w:rsid w:val="0039102B"/>
    <w:rsid w:val="0039306C"/>
    <w:rsid w:val="003937CA"/>
    <w:rsid w:val="003A663D"/>
    <w:rsid w:val="003B0CAE"/>
    <w:rsid w:val="003B2EE1"/>
    <w:rsid w:val="003B4179"/>
    <w:rsid w:val="003B6AA4"/>
    <w:rsid w:val="003C495D"/>
    <w:rsid w:val="003D045E"/>
    <w:rsid w:val="003D32FB"/>
    <w:rsid w:val="003D3443"/>
    <w:rsid w:val="003D4B07"/>
    <w:rsid w:val="003D77B0"/>
    <w:rsid w:val="003F1437"/>
    <w:rsid w:val="003F5B78"/>
    <w:rsid w:val="0040216F"/>
    <w:rsid w:val="00402F26"/>
    <w:rsid w:val="00410165"/>
    <w:rsid w:val="004359A6"/>
    <w:rsid w:val="00444506"/>
    <w:rsid w:val="0045341E"/>
    <w:rsid w:val="00481FC2"/>
    <w:rsid w:val="0049606E"/>
    <w:rsid w:val="004A1EE5"/>
    <w:rsid w:val="004B3CF6"/>
    <w:rsid w:val="004C029E"/>
    <w:rsid w:val="004C512D"/>
    <w:rsid w:val="004C5AA3"/>
    <w:rsid w:val="004C740C"/>
    <w:rsid w:val="004C7A80"/>
    <w:rsid w:val="004D147E"/>
    <w:rsid w:val="004D23FC"/>
    <w:rsid w:val="004D2C8A"/>
    <w:rsid w:val="004E1C39"/>
    <w:rsid w:val="004F67EA"/>
    <w:rsid w:val="00524802"/>
    <w:rsid w:val="00527968"/>
    <w:rsid w:val="00530E72"/>
    <w:rsid w:val="0055010C"/>
    <w:rsid w:val="00572303"/>
    <w:rsid w:val="00591658"/>
    <w:rsid w:val="00594AC9"/>
    <w:rsid w:val="005A04FD"/>
    <w:rsid w:val="005B2198"/>
    <w:rsid w:val="005E14DD"/>
    <w:rsid w:val="005F1D11"/>
    <w:rsid w:val="00601D08"/>
    <w:rsid w:val="00603EDE"/>
    <w:rsid w:val="00610D47"/>
    <w:rsid w:val="00630A0C"/>
    <w:rsid w:val="00633C56"/>
    <w:rsid w:val="0064204D"/>
    <w:rsid w:val="006422CD"/>
    <w:rsid w:val="00642E05"/>
    <w:rsid w:val="0065006B"/>
    <w:rsid w:val="006509C8"/>
    <w:rsid w:val="0065152E"/>
    <w:rsid w:val="00655917"/>
    <w:rsid w:val="006621CF"/>
    <w:rsid w:val="00673469"/>
    <w:rsid w:val="006759C7"/>
    <w:rsid w:val="00675D5A"/>
    <w:rsid w:val="0067670B"/>
    <w:rsid w:val="006840A4"/>
    <w:rsid w:val="0068662B"/>
    <w:rsid w:val="0069310C"/>
    <w:rsid w:val="00693C47"/>
    <w:rsid w:val="00694463"/>
    <w:rsid w:val="006960C8"/>
    <w:rsid w:val="006C4F4C"/>
    <w:rsid w:val="006D0589"/>
    <w:rsid w:val="006E0ED7"/>
    <w:rsid w:val="006E11D0"/>
    <w:rsid w:val="006E1507"/>
    <w:rsid w:val="006E632B"/>
    <w:rsid w:val="006F0174"/>
    <w:rsid w:val="006F5420"/>
    <w:rsid w:val="006F683D"/>
    <w:rsid w:val="006F6EAC"/>
    <w:rsid w:val="00706624"/>
    <w:rsid w:val="00721607"/>
    <w:rsid w:val="00727DA5"/>
    <w:rsid w:val="00732B84"/>
    <w:rsid w:val="00764EAE"/>
    <w:rsid w:val="00774A06"/>
    <w:rsid w:val="007A1149"/>
    <w:rsid w:val="007A45BB"/>
    <w:rsid w:val="007B59A7"/>
    <w:rsid w:val="007D07DC"/>
    <w:rsid w:val="007F52A3"/>
    <w:rsid w:val="00820AB4"/>
    <w:rsid w:val="008373CE"/>
    <w:rsid w:val="0084469D"/>
    <w:rsid w:val="0084547D"/>
    <w:rsid w:val="0086345D"/>
    <w:rsid w:val="00867F7F"/>
    <w:rsid w:val="00881A37"/>
    <w:rsid w:val="00895FF2"/>
    <w:rsid w:val="008A0B8D"/>
    <w:rsid w:val="008A12A5"/>
    <w:rsid w:val="008A17A6"/>
    <w:rsid w:val="008B7BB5"/>
    <w:rsid w:val="008D0DCA"/>
    <w:rsid w:val="008D5353"/>
    <w:rsid w:val="008D7EF6"/>
    <w:rsid w:val="008E003C"/>
    <w:rsid w:val="008E6A68"/>
    <w:rsid w:val="008F27D3"/>
    <w:rsid w:val="008F2E57"/>
    <w:rsid w:val="008F6E17"/>
    <w:rsid w:val="009056B5"/>
    <w:rsid w:val="009129DE"/>
    <w:rsid w:val="00914FD9"/>
    <w:rsid w:val="00916C28"/>
    <w:rsid w:val="00922F12"/>
    <w:rsid w:val="00926265"/>
    <w:rsid w:val="00943102"/>
    <w:rsid w:val="009444B5"/>
    <w:rsid w:val="00944501"/>
    <w:rsid w:val="00983008"/>
    <w:rsid w:val="00996E2D"/>
    <w:rsid w:val="009B07F3"/>
    <w:rsid w:val="009B3A40"/>
    <w:rsid w:val="009C0AE0"/>
    <w:rsid w:val="009C3CC9"/>
    <w:rsid w:val="009C65CB"/>
    <w:rsid w:val="009D1C47"/>
    <w:rsid w:val="009D2B40"/>
    <w:rsid w:val="009E362F"/>
    <w:rsid w:val="009F43F0"/>
    <w:rsid w:val="00A00006"/>
    <w:rsid w:val="00A01CBA"/>
    <w:rsid w:val="00A03BF7"/>
    <w:rsid w:val="00A07398"/>
    <w:rsid w:val="00A1764A"/>
    <w:rsid w:val="00A61ADE"/>
    <w:rsid w:val="00A65E57"/>
    <w:rsid w:val="00A66F98"/>
    <w:rsid w:val="00AB118B"/>
    <w:rsid w:val="00AC0908"/>
    <w:rsid w:val="00AC16F9"/>
    <w:rsid w:val="00AC774E"/>
    <w:rsid w:val="00AD38C8"/>
    <w:rsid w:val="00AE4AF0"/>
    <w:rsid w:val="00AE5721"/>
    <w:rsid w:val="00AE683A"/>
    <w:rsid w:val="00B16242"/>
    <w:rsid w:val="00B21432"/>
    <w:rsid w:val="00B25457"/>
    <w:rsid w:val="00B26D0D"/>
    <w:rsid w:val="00B35660"/>
    <w:rsid w:val="00B3567A"/>
    <w:rsid w:val="00B47365"/>
    <w:rsid w:val="00B537F5"/>
    <w:rsid w:val="00B604E2"/>
    <w:rsid w:val="00B7231E"/>
    <w:rsid w:val="00B745DF"/>
    <w:rsid w:val="00B80469"/>
    <w:rsid w:val="00B8084C"/>
    <w:rsid w:val="00B8585D"/>
    <w:rsid w:val="00BA0DFD"/>
    <w:rsid w:val="00BB0931"/>
    <w:rsid w:val="00BB6C06"/>
    <w:rsid w:val="00BB79B5"/>
    <w:rsid w:val="00BC0CDD"/>
    <w:rsid w:val="00BD44BE"/>
    <w:rsid w:val="00BF4125"/>
    <w:rsid w:val="00BF7295"/>
    <w:rsid w:val="00C020F4"/>
    <w:rsid w:val="00C03EBC"/>
    <w:rsid w:val="00C12DED"/>
    <w:rsid w:val="00C13A18"/>
    <w:rsid w:val="00C15D93"/>
    <w:rsid w:val="00C15FA0"/>
    <w:rsid w:val="00C32B34"/>
    <w:rsid w:val="00C538F6"/>
    <w:rsid w:val="00C539B3"/>
    <w:rsid w:val="00C62DB9"/>
    <w:rsid w:val="00C710BF"/>
    <w:rsid w:val="00C757FF"/>
    <w:rsid w:val="00C8147F"/>
    <w:rsid w:val="00C870A5"/>
    <w:rsid w:val="00C913C9"/>
    <w:rsid w:val="00CA4BEA"/>
    <w:rsid w:val="00CB086C"/>
    <w:rsid w:val="00CB4DC5"/>
    <w:rsid w:val="00CC1ED3"/>
    <w:rsid w:val="00CC69F7"/>
    <w:rsid w:val="00CD06A1"/>
    <w:rsid w:val="00CD5851"/>
    <w:rsid w:val="00D019D7"/>
    <w:rsid w:val="00D046A4"/>
    <w:rsid w:val="00D1142A"/>
    <w:rsid w:val="00D16E39"/>
    <w:rsid w:val="00D327D7"/>
    <w:rsid w:val="00D35939"/>
    <w:rsid w:val="00D363BC"/>
    <w:rsid w:val="00D41F60"/>
    <w:rsid w:val="00D431BF"/>
    <w:rsid w:val="00D45D4F"/>
    <w:rsid w:val="00D5176B"/>
    <w:rsid w:val="00D52C17"/>
    <w:rsid w:val="00D55100"/>
    <w:rsid w:val="00D825C6"/>
    <w:rsid w:val="00D9020D"/>
    <w:rsid w:val="00D9518A"/>
    <w:rsid w:val="00D96E65"/>
    <w:rsid w:val="00DA2BE9"/>
    <w:rsid w:val="00DB13C3"/>
    <w:rsid w:val="00DB2AB8"/>
    <w:rsid w:val="00DB4228"/>
    <w:rsid w:val="00DB7A7E"/>
    <w:rsid w:val="00DC0439"/>
    <w:rsid w:val="00DC2395"/>
    <w:rsid w:val="00DC2957"/>
    <w:rsid w:val="00DD1421"/>
    <w:rsid w:val="00DD4D1B"/>
    <w:rsid w:val="00DF4461"/>
    <w:rsid w:val="00DF515A"/>
    <w:rsid w:val="00E0214F"/>
    <w:rsid w:val="00E04B69"/>
    <w:rsid w:val="00E0715F"/>
    <w:rsid w:val="00E12FD7"/>
    <w:rsid w:val="00E5322C"/>
    <w:rsid w:val="00E5467F"/>
    <w:rsid w:val="00E556B1"/>
    <w:rsid w:val="00E665E3"/>
    <w:rsid w:val="00E722E8"/>
    <w:rsid w:val="00E730DA"/>
    <w:rsid w:val="00E77BE9"/>
    <w:rsid w:val="00E9409A"/>
    <w:rsid w:val="00E97D22"/>
    <w:rsid w:val="00E97D47"/>
    <w:rsid w:val="00EA4265"/>
    <w:rsid w:val="00EB1E36"/>
    <w:rsid w:val="00EB2A72"/>
    <w:rsid w:val="00EB3F46"/>
    <w:rsid w:val="00EC1603"/>
    <w:rsid w:val="00EE0DE5"/>
    <w:rsid w:val="00EE2C61"/>
    <w:rsid w:val="00F04664"/>
    <w:rsid w:val="00F0749C"/>
    <w:rsid w:val="00F124DB"/>
    <w:rsid w:val="00F2449F"/>
    <w:rsid w:val="00F27E17"/>
    <w:rsid w:val="00F3498F"/>
    <w:rsid w:val="00F507D8"/>
    <w:rsid w:val="00F658F4"/>
    <w:rsid w:val="00F72692"/>
    <w:rsid w:val="00F75EB8"/>
    <w:rsid w:val="00F84C5E"/>
    <w:rsid w:val="00F96231"/>
    <w:rsid w:val="00FC1E8A"/>
    <w:rsid w:val="00FD5DA0"/>
    <w:rsid w:val="00FF43FF"/>
    <w:rsid w:val="00FF4BDE"/>
    <w:rsid w:val="027B08F2"/>
    <w:rsid w:val="0AC91BFE"/>
    <w:rsid w:val="0E3C75E8"/>
    <w:rsid w:val="1A1D568B"/>
    <w:rsid w:val="1FB84519"/>
    <w:rsid w:val="20F13C9B"/>
    <w:rsid w:val="21ED3737"/>
    <w:rsid w:val="238347DF"/>
    <w:rsid w:val="24B477DD"/>
    <w:rsid w:val="278141AB"/>
    <w:rsid w:val="28B578A7"/>
    <w:rsid w:val="2FBD002D"/>
    <w:rsid w:val="322A12C5"/>
    <w:rsid w:val="34AD60CD"/>
    <w:rsid w:val="34B67F89"/>
    <w:rsid w:val="357736E3"/>
    <w:rsid w:val="368D542E"/>
    <w:rsid w:val="388B134B"/>
    <w:rsid w:val="38FC4A85"/>
    <w:rsid w:val="436C72A2"/>
    <w:rsid w:val="43CD7F64"/>
    <w:rsid w:val="44B33A23"/>
    <w:rsid w:val="45C91BBA"/>
    <w:rsid w:val="49F8701E"/>
    <w:rsid w:val="4C7F0E23"/>
    <w:rsid w:val="5A7C6694"/>
    <w:rsid w:val="600E33E1"/>
    <w:rsid w:val="622A303A"/>
    <w:rsid w:val="723010AC"/>
    <w:rsid w:val="7E1F5A4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nhideWhenUsed="0" w:uiPriority="0" w:semiHidden="0"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0" w:semiHidden="0"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2"/>
      <w:lang w:val="en-US" w:eastAsia="zh-CN" w:bidi="ar-SA"/>
    </w:rPr>
  </w:style>
  <w:style w:type="paragraph" w:styleId="2">
    <w:name w:val="heading 1"/>
    <w:basedOn w:val="1"/>
    <w:next w:val="1"/>
    <w:qFormat/>
    <w:uiPriority w:val="9"/>
    <w:pPr>
      <w:keepNext/>
      <w:keepLines/>
      <w:spacing w:before="340" w:beforeLines="0" w:beforeAutospacing="0" w:after="330" w:afterLines="0" w:afterAutospacing="0" w:line="576" w:lineRule="auto"/>
      <w:outlineLvl w:val="0"/>
    </w:pPr>
    <w:rPr>
      <w:b/>
      <w:kern w:val="44"/>
      <w:sz w:val="44"/>
    </w:rPr>
  </w:style>
  <w:style w:type="paragraph" w:styleId="3">
    <w:name w:val="heading 3"/>
    <w:basedOn w:val="1"/>
    <w:next w:val="1"/>
    <w:link w:val="31"/>
    <w:semiHidden/>
    <w:unhideWhenUsed/>
    <w:qFormat/>
    <w:uiPriority w:val="9"/>
    <w:pPr>
      <w:keepNext/>
      <w:keepLines/>
      <w:spacing w:before="260" w:after="260" w:line="416" w:lineRule="auto"/>
      <w:outlineLvl w:val="2"/>
    </w:pPr>
    <w:rPr>
      <w:b/>
      <w:bCs/>
      <w:sz w:val="32"/>
      <w:szCs w:val="32"/>
    </w:rPr>
  </w:style>
  <w:style w:type="paragraph" w:styleId="4">
    <w:name w:val="heading 4"/>
    <w:basedOn w:val="1"/>
    <w:next w:val="1"/>
    <w:link w:val="24"/>
    <w:qFormat/>
    <w:uiPriority w:val="0"/>
    <w:pPr>
      <w:keepNext/>
      <w:keepLines/>
      <w:spacing w:before="30" w:beforeLines="30" w:after="30" w:afterLines="30" w:line="264" w:lineRule="auto"/>
      <w:ind w:left="150" w:leftChars="150"/>
      <w:outlineLvl w:val="3"/>
    </w:pPr>
    <w:rPr>
      <w:rFonts w:ascii="Times New Roman" w:hAnsi="Times New Roman" w:eastAsia="方正宋黑_GBK"/>
      <w:color w:val="E4007F"/>
      <w:sz w:val="26"/>
      <w:szCs w:val="20"/>
    </w:rPr>
  </w:style>
  <w:style w:type="paragraph" w:styleId="5">
    <w:name w:val="heading 5"/>
    <w:basedOn w:val="1"/>
    <w:next w:val="1"/>
    <w:link w:val="26"/>
    <w:semiHidden/>
    <w:unhideWhenUsed/>
    <w:qFormat/>
    <w:uiPriority w:val="9"/>
    <w:pPr>
      <w:keepNext/>
      <w:keepLines/>
      <w:spacing w:before="280" w:after="290" w:line="376" w:lineRule="auto"/>
      <w:outlineLvl w:val="4"/>
    </w:pPr>
    <w:rPr>
      <w:b/>
      <w:bCs/>
      <w:sz w:val="28"/>
      <w:szCs w:val="28"/>
    </w:rPr>
  </w:style>
  <w:style w:type="paragraph" w:styleId="6">
    <w:name w:val="heading 6"/>
    <w:basedOn w:val="1"/>
    <w:next w:val="1"/>
    <w:link w:val="27"/>
    <w:semiHidden/>
    <w:unhideWhenUsed/>
    <w:qFormat/>
    <w:uiPriority w:val="9"/>
    <w:pPr>
      <w:keepNext/>
      <w:keepLines/>
      <w:spacing w:before="240" w:after="64" w:line="320" w:lineRule="auto"/>
      <w:outlineLvl w:val="5"/>
    </w:pPr>
    <w:rPr>
      <w:rFonts w:asciiTheme="majorHAnsi" w:hAnsiTheme="majorHAnsi" w:eastAsiaTheme="majorEastAsia" w:cstheme="majorBidi"/>
      <w:b/>
      <w:bCs/>
      <w:sz w:val="24"/>
      <w:szCs w:val="24"/>
    </w:rPr>
  </w:style>
  <w:style w:type="character" w:default="1" w:styleId="13">
    <w:name w:val="Default Paragraph Font"/>
    <w:semiHidden/>
    <w:unhideWhenUsed/>
    <w:qFormat/>
    <w:uiPriority w:val="1"/>
  </w:style>
  <w:style w:type="table" w:default="1" w:styleId="11">
    <w:name w:val="Normal Table"/>
    <w:semiHidden/>
    <w:unhideWhenUsed/>
    <w:qFormat/>
    <w:uiPriority w:val="99"/>
    <w:pPr>
      <w:keepNext w:val="0"/>
      <w:keepLines w:val="0"/>
      <w:widowControl/>
      <w:suppressLineNumbers w:val="0"/>
      <w:spacing w:before="0" w:beforeAutospacing="0" w:after="0" w:afterAutospacing="0"/>
      <w:ind w:left="0" w:right="0"/>
    </w:pPr>
    <w:rPr>
      <w:rFonts w:hint="default" w:ascii="Times New Roman" w:hAnsi="Times New Roman" w:cs="Times New Roman"/>
      <w:sz w:val="20"/>
      <w:szCs w:val="20"/>
    </w:rPr>
    <w:tblPr>
      <w:tblCellMar>
        <w:top w:w="0" w:type="dxa"/>
        <w:left w:w="108" w:type="dxa"/>
        <w:bottom w:w="0" w:type="dxa"/>
        <w:right w:w="108" w:type="dxa"/>
      </w:tblCellMar>
    </w:tblPr>
  </w:style>
  <w:style w:type="paragraph" w:styleId="7">
    <w:name w:val="caption"/>
    <w:basedOn w:val="1"/>
    <w:next w:val="1"/>
    <w:link w:val="29"/>
    <w:unhideWhenUsed/>
    <w:qFormat/>
    <w:uiPriority w:val="0"/>
    <w:rPr>
      <w:rFonts w:eastAsia="黑体" w:asciiTheme="majorHAnsi" w:hAnsiTheme="majorHAnsi" w:cstheme="majorBidi"/>
      <w:sz w:val="20"/>
      <w:szCs w:val="20"/>
    </w:rPr>
  </w:style>
  <w:style w:type="paragraph" w:styleId="8">
    <w:name w:val="footer"/>
    <w:basedOn w:val="1"/>
    <w:link w:val="20"/>
    <w:unhideWhenUsed/>
    <w:qFormat/>
    <w:uiPriority w:val="99"/>
    <w:pPr>
      <w:tabs>
        <w:tab w:val="center" w:pos="4153"/>
        <w:tab w:val="right" w:pos="8306"/>
      </w:tabs>
      <w:snapToGrid w:val="0"/>
      <w:jc w:val="left"/>
    </w:pPr>
    <w:rPr>
      <w:sz w:val="18"/>
      <w:szCs w:val="18"/>
    </w:rPr>
  </w:style>
  <w:style w:type="paragraph" w:styleId="9">
    <w:name w:val="header"/>
    <w:basedOn w:val="1"/>
    <w:link w:val="19"/>
    <w:unhideWhenUsed/>
    <w:qFormat/>
    <w:uiPriority w:val="99"/>
    <w:pPr>
      <w:pBdr>
        <w:bottom w:val="single" w:color="auto" w:sz="6" w:space="1"/>
      </w:pBdr>
      <w:tabs>
        <w:tab w:val="center" w:pos="4153"/>
        <w:tab w:val="right" w:pos="8306"/>
      </w:tabs>
      <w:snapToGrid w:val="0"/>
      <w:jc w:val="center"/>
    </w:pPr>
    <w:rPr>
      <w:sz w:val="18"/>
      <w:szCs w:val="18"/>
    </w:rPr>
  </w:style>
  <w:style w:type="paragraph" w:styleId="10">
    <w:name w:val="Normal (Web)"/>
    <w:basedOn w:val="1"/>
    <w:semiHidden/>
    <w:unhideWhenUsed/>
    <w:qFormat/>
    <w:uiPriority w:val="99"/>
    <w:pPr>
      <w:spacing w:before="0" w:beforeAutospacing="1" w:after="0" w:afterAutospacing="1"/>
      <w:ind w:left="0" w:right="0"/>
      <w:jc w:val="left"/>
    </w:pPr>
    <w:rPr>
      <w:kern w:val="0"/>
      <w:sz w:val="24"/>
      <w:lang w:val="en-US" w:eastAsia="zh-CN" w:bidi="ar"/>
    </w:rPr>
  </w:style>
  <w:style w:type="table" w:styleId="12">
    <w:name w:val="Table Grid"/>
    <w:basedOn w:val="11"/>
    <w:qFormat/>
    <w:uiPriority w:val="3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4">
    <w:name w:val="Heading #2|1"/>
    <w:basedOn w:val="1"/>
    <w:qFormat/>
    <w:uiPriority w:val="0"/>
    <w:pPr>
      <w:spacing w:after="640"/>
      <w:jc w:val="center"/>
      <w:outlineLvl w:val="1"/>
    </w:pPr>
    <w:rPr>
      <w:rFonts w:ascii="宋体" w:hAnsi="宋体" w:cs="宋体"/>
      <w:color w:val="EC008D"/>
      <w:sz w:val="30"/>
      <w:szCs w:val="30"/>
      <w:lang w:val="zh-TW" w:eastAsia="zh-TW" w:bidi="zh-TW"/>
    </w:rPr>
  </w:style>
  <w:style w:type="paragraph" w:customStyle="1" w:styleId="15">
    <w:name w:val="Heading #3|1"/>
    <w:basedOn w:val="1"/>
    <w:link w:val="16"/>
    <w:qFormat/>
    <w:uiPriority w:val="0"/>
    <w:pPr>
      <w:spacing w:after="160"/>
      <w:outlineLvl w:val="2"/>
    </w:pPr>
    <w:rPr>
      <w:rFonts w:ascii="宋体" w:hAnsi="宋体" w:cs="宋体"/>
      <w:color w:val="EC008D"/>
      <w:sz w:val="20"/>
      <w:szCs w:val="20"/>
      <w:lang w:val="zh-TW" w:eastAsia="zh-TW" w:bidi="zh-TW"/>
    </w:rPr>
  </w:style>
  <w:style w:type="character" w:customStyle="1" w:styleId="16">
    <w:name w:val="Heading #3|1 Char"/>
    <w:link w:val="15"/>
    <w:qFormat/>
    <w:uiPriority w:val="0"/>
    <w:rPr>
      <w:rFonts w:ascii="宋体" w:hAnsi="宋体" w:eastAsia="宋体" w:cs="宋体"/>
      <w:color w:val="EC008D"/>
      <w:sz w:val="20"/>
      <w:szCs w:val="20"/>
      <w:lang w:val="zh-TW" w:eastAsia="zh-TW" w:bidi="zh-TW"/>
    </w:rPr>
  </w:style>
  <w:style w:type="paragraph" w:customStyle="1" w:styleId="17">
    <w:name w:val="Body text|1"/>
    <w:basedOn w:val="1"/>
    <w:link w:val="18"/>
    <w:unhideWhenUsed/>
    <w:qFormat/>
    <w:uiPriority w:val="0"/>
    <w:pPr>
      <w:spacing w:line="360" w:lineRule="auto"/>
      <w:ind w:firstLine="400"/>
    </w:pPr>
    <w:rPr>
      <w:rFonts w:ascii="宋体" w:hAnsi="宋体" w:cs="宋体"/>
      <w:sz w:val="20"/>
      <w:szCs w:val="20"/>
      <w:lang w:val="zh-TW" w:eastAsia="zh-TW" w:bidi="zh-TW"/>
    </w:rPr>
  </w:style>
  <w:style w:type="character" w:customStyle="1" w:styleId="18">
    <w:name w:val="Body text|1 Char"/>
    <w:link w:val="17"/>
    <w:qFormat/>
    <w:uiPriority w:val="0"/>
    <w:rPr>
      <w:rFonts w:ascii="宋体" w:hAnsi="宋体" w:eastAsia="宋体" w:cs="宋体"/>
      <w:sz w:val="20"/>
      <w:szCs w:val="20"/>
      <w:lang w:val="zh-TW" w:eastAsia="zh-TW" w:bidi="zh-TW"/>
    </w:rPr>
  </w:style>
  <w:style w:type="character" w:customStyle="1" w:styleId="19">
    <w:name w:val="页眉 Char"/>
    <w:basedOn w:val="13"/>
    <w:link w:val="9"/>
    <w:qFormat/>
    <w:uiPriority w:val="99"/>
    <w:rPr>
      <w:rFonts w:ascii="Calibri" w:hAnsi="Calibri" w:eastAsia="宋体" w:cs="Times New Roman"/>
      <w:sz w:val="18"/>
      <w:szCs w:val="18"/>
    </w:rPr>
  </w:style>
  <w:style w:type="character" w:customStyle="1" w:styleId="20">
    <w:name w:val="页脚 Char"/>
    <w:basedOn w:val="13"/>
    <w:link w:val="8"/>
    <w:qFormat/>
    <w:uiPriority w:val="99"/>
    <w:rPr>
      <w:rFonts w:ascii="Calibri" w:hAnsi="Calibri" w:eastAsia="宋体" w:cs="Times New Roman"/>
      <w:sz w:val="18"/>
      <w:szCs w:val="18"/>
    </w:rPr>
  </w:style>
  <w:style w:type="paragraph" w:styleId="21">
    <w:name w:val="List Paragraph"/>
    <w:basedOn w:val="1"/>
    <w:qFormat/>
    <w:uiPriority w:val="34"/>
    <w:pPr>
      <w:ind w:firstLine="420" w:firstLineChars="200"/>
    </w:pPr>
  </w:style>
  <w:style w:type="paragraph" w:customStyle="1" w:styleId="22">
    <w:name w:val="知识拓展内容"/>
    <w:basedOn w:val="1"/>
    <w:link w:val="23"/>
    <w:qFormat/>
    <w:uiPriority w:val="0"/>
    <w:pPr>
      <w:pBdr>
        <w:top w:val="single" w:color="FADCE9" w:sz="4" w:space="3"/>
        <w:left w:val="single" w:color="FADCE9" w:sz="4" w:space="4"/>
        <w:bottom w:val="single" w:color="FADCE9" w:sz="4" w:space="3"/>
        <w:right w:val="single" w:color="FADCE9" w:sz="4" w:space="4"/>
      </w:pBdr>
      <w:shd w:val="clear" w:color="auto" w:fill="FADCE9"/>
      <w:spacing w:line="264" w:lineRule="auto"/>
      <w:ind w:left="50" w:leftChars="50" w:right="50" w:rightChars="50" w:firstLine="200" w:firstLineChars="200"/>
    </w:pPr>
    <w:rPr>
      <w:rFonts w:ascii="Times New Roman" w:hAnsi="Times New Roman" w:eastAsia="仿宋_GB2312"/>
      <w:kern w:val="10"/>
      <w:szCs w:val="21"/>
      <w:lang w:val="zh-CN" w:eastAsia="zh-CN"/>
    </w:rPr>
  </w:style>
  <w:style w:type="character" w:customStyle="1" w:styleId="23">
    <w:name w:val="知识拓展内容 Char"/>
    <w:link w:val="22"/>
    <w:qFormat/>
    <w:uiPriority w:val="0"/>
    <w:rPr>
      <w:rFonts w:ascii="Times New Roman" w:hAnsi="Times New Roman" w:eastAsia="仿宋_GB2312" w:cs="Times New Roman"/>
      <w:kern w:val="10"/>
      <w:szCs w:val="21"/>
      <w:shd w:val="clear" w:color="auto" w:fill="FADCE9"/>
      <w:lang w:val="zh-CN" w:eastAsia="zh-CN"/>
    </w:rPr>
  </w:style>
  <w:style w:type="character" w:customStyle="1" w:styleId="24">
    <w:name w:val="标题 4 Char"/>
    <w:basedOn w:val="13"/>
    <w:link w:val="4"/>
    <w:qFormat/>
    <w:uiPriority w:val="0"/>
    <w:rPr>
      <w:rFonts w:ascii="Times New Roman" w:hAnsi="Times New Roman" w:eastAsia="方正宋黑_GBK" w:cs="Times New Roman"/>
      <w:color w:val="E4007F"/>
      <w:sz w:val="26"/>
      <w:szCs w:val="20"/>
    </w:rPr>
  </w:style>
  <w:style w:type="character" w:customStyle="1" w:styleId="25">
    <w:name w:val="字符样式 拼音字体"/>
    <w:qFormat/>
    <w:uiPriority w:val="0"/>
    <w:rPr>
      <w:rFonts w:ascii="PinYinok" w:hAnsi="PinYinok"/>
      <w:sz w:val="24"/>
      <w:szCs w:val="24"/>
    </w:rPr>
  </w:style>
  <w:style w:type="character" w:customStyle="1" w:styleId="26">
    <w:name w:val="标题 5 Char"/>
    <w:basedOn w:val="13"/>
    <w:link w:val="5"/>
    <w:semiHidden/>
    <w:qFormat/>
    <w:uiPriority w:val="9"/>
    <w:rPr>
      <w:rFonts w:ascii="Calibri" w:hAnsi="Calibri" w:eastAsia="宋体" w:cs="Times New Roman"/>
      <w:b/>
      <w:bCs/>
      <w:sz w:val="28"/>
      <w:szCs w:val="28"/>
    </w:rPr>
  </w:style>
  <w:style w:type="character" w:customStyle="1" w:styleId="27">
    <w:name w:val="标题 6 Char"/>
    <w:basedOn w:val="13"/>
    <w:link w:val="6"/>
    <w:semiHidden/>
    <w:qFormat/>
    <w:uiPriority w:val="9"/>
    <w:rPr>
      <w:rFonts w:asciiTheme="majorHAnsi" w:hAnsiTheme="majorHAnsi" w:eastAsiaTheme="majorEastAsia" w:cstheme="majorBidi"/>
      <w:b/>
      <w:bCs/>
      <w:sz w:val="24"/>
      <w:szCs w:val="24"/>
    </w:rPr>
  </w:style>
  <w:style w:type="paragraph" w:customStyle="1" w:styleId="28">
    <w:name w:val="图片"/>
    <w:basedOn w:val="1"/>
    <w:next w:val="7"/>
    <w:link w:val="30"/>
    <w:qFormat/>
    <w:uiPriority w:val="0"/>
    <w:pPr>
      <w:spacing w:before="120"/>
      <w:jc w:val="center"/>
    </w:pPr>
    <w:rPr>
      <w:rFonts w:ascii="Times New Roman" w:hAnsi="Times New Roman"/>
      <w:szCs w:val="20"/>
    </w:rPr>
  </w:style>
  <w:style w:type="character" w:customStyle="1" w:styleId="29">
    <w:name w:val="题注 Char"/>
    <w:link w:val="7"/>
    <w:qFormat/>
    <w:locked/>
    <w:uiPriority w:val="0"/>
    <w:rPr>
      <w:rFonts w:eastAsia="黑体" w:asciiTheme="majorHAnsi" w:hAnsiTheme="majorHAnsi" w:cstheme="majorBidi"/>
      <w:sz w:val="20"/>
      <w:szCs w:val="20"/>
    </w:rPr>
  </w:style>
  <w:style w:type="character" w:customStyle="1" w:styleId="30">
    <w:name w:val="图片 Char"/>
    <w:link w:val="28"/>
    <w:qFormat/>
    <w:locked/>
    <w:uiPriority w:val="0"/>
    <w:rPr>
      <w:rFonts w:ascii="Times New Roman" w:hAnsi="Times New Roman" w:eastAsia="宋体" w:cs="Times New Roman"/>
      <w:szCs w:val="20"/>
    </w:rPr>
  </w:style>
  <w:style w:type="character" w:customStyle="1" w:styleId="31">
    <w:name w:val="标题 3 Char"/>
    <w:basedOn w:val="13"/>
    <w:link w:val="3"/>
    <w:semiHidden/>
    <w:qFormat/>
    <w:uiPriority w:val="9"/>
    <w:rPr>
      <w:rFonts w:ascii="Calibri" w:hAnsi="Calibri" w:eastAsia="宋体" w:cs="Times New Roman"/>
      <w:b/>
      <w:bCs/>
      <w:sz w:val="32"/>
      <w:szCs w:val="32"/>
    </w:rPr>
  </w:style>
</w:style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7" Type="http://schemas.openxmlformats.org/officeDocument/2006/relationships/numbering" Target="numbering.xml"/><Relationship Id="rId6" Type="http://schemas.openxmlformats.org/officeDocument/2006/relationships/customXml" Target="../customXml/item1.xml"/><Relationship Id="rId5" Type="http://schemas.openxmlformats.org/officeDocument/2006/relationships/theme" Target="theme/theme1.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 Type="http://schemas.openxmlformats.org/officeDocument/2006/relationships/styles" Target="styles.xml"/></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11</Pages>
  <Words>5596</Words>
  <Characters>5693</Characters>
  <Lines>1</Lines>
  <Paragraphs>1</Paragraphs>
  <TotalTime>2</TotalTime>
  <ScaleCrop>false</ScaleCrop>
  <LinksUpToDate>false</LinksUpToDate>
  <CharactersWithSpaces>5718</CharactersWithSpaces>
  <Application>WPS Office_12.1.0.22529_F1E327BC-269C-435d-A152-05C5408002CA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2021-06-08T10:03:00Z</dcterms:created>
  <dc:creator>DELL</dc:creator>
  <cp:lastModifiedBy>☞诛仙☜</cp:lastModifiedBy>
  <dcterms:modified xsi:type="dcterms:W3CDTF">2025-08-30T07:30:47Z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2052-12.1.0.22529</vt:lpwstr>
  </property>
  <property fmtid="{D5CDD505-2E9C-101B-9397-08002B2CF9AE}" pid="3" name="ICV">
    <vt:lpwstr>746D590E37B84055BC6CDE49C2620712_13</vt:lpwstr>
  </property>
  <property fmtid="{D5CDD505-2E9C-101B-9397-08002B2CF9AE}" pid="4" name="KSOTemplateDocerSaveRecord">
    <vt:lpwstr>eyJoZGlkIjoiZGI3NWJiZDM4NTEzNDYzMTBhMjYxNGQxNjIxZTFjNzYiLCJ1c2VySWQiOiIyNjA1MjI4OTEifQ==</vt:lpwstr>
  </property>
</Properties>
</file>